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5DDA" w14:textId="3096CF87" w:rsidR="00FE067E" w:rsidRPr="004645E1" w:rsidRDefault="00AA0F82" w:rsidP="00CC1F3B">
      <w:pPr>
        <w:pStyle w:val="TitlePageOrigin"/>
        <w:rPr>
          <w:color w:val="auto"/>
        </w:rPr>
      </w:pPr>
      <w:r w:rsidRPr="004645E1">
        <w:rPr>
          <w:noProof/>
          <w:color w:val="auto"/>
        </w:rPr>
        <mc:AlternateContent>
          <mc:Choice Requires="wps">
            <w:drawing>
              <wp:anchor distT="0" distB="0" distL="114300" distR="114300" simplePos="0" relativeHeight="251659264" behindDoc="0" locked="0" layoutInCell="1" allowOverlap="1" wp14:anchorId="24A445A3" wp14:editId="32B4DBB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9C5AF23" w14:textId="781A733D" w:rsidR="00AA0F82" w:rsidRPr="00AA0F82" w:rsidRDefault="00AA0F82" w:rsidP="00AA0F82">
                            <w:pPr>
                              <w:spacing w:line="240" w:lineRule="auto"/>
                              <w:jc w:val="center"/>
                              <w:rPr>
                                <w:rFonts w:cs="Arial"/>
                                <w:b/>
                              </w:rPr>
                            </w:pPr>
                            <w:r w:rsidRPr="00AA0F8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A445A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9C5AF23" w14:textId="781A733D" w:rsidR="00AA0F82" w:rsidRPr="00AA0F82" w:rsidRDefault="00AA0F82" w:rsidP="00AA0F82">
                      <w:pPr>
                        <w:spacing w:line="240" w:lineRule="auto"/>
                        <w:jc w:val="center"/>
                        <w:rPr>
                          <w:rFonts w:cs="Arial"/>
                          <w:b/>
                        </w:rPr>
                      </w:pPr>
                      <w:r w:rsidRPr="00AA0F82">
                        <w:rPr>
                          <w:rFonts w:cs="Arial"/>
                          <w:b/>
                        </w:rPr>
                        <w:t>FISCAL NOTE</w:t>
                      </w:r>
                    </w:p>
                  </w:txbxContent>
                </v:textbox>
              </v:shape>
            </w:pict>
          </mc:Fallback>
        </mc:AlternateContent>
      </w:r>
      <w:r w:rsidR="00CD36CF" w:rsidRPr="004645E1">
        <w:rPr>
          <w:color w:val="auto"/>
        </w:rPr>
        <w:t>WEST virginia legislature</w:t>
      </w:r>
    </w:p>
    <w:p w14:paraId="2DC35155" w14:textId="046D23A8" w:rsidR="00CD36CF" w:rsidRPr="004645E1" w:rsidRDefault="00CD36CF" w:rsidP="00CC1F3B">
      <w:pPr>
        <w:pStyle w:val="TitlePageSession"/>
        <w:rPr>
          <w:color w:val="auto"/>
        </w:rPr>
      </w:pPr>
      <w:r w:rsidRPr="004645E1">
        <w:rPr>
          <w:color w:val="auto"/>
        </w:rPr>
        <w:t>20</w:t>
      </w:r>
      <w:r w:rsidR="00FC1126" w:rsidRPr="004645E1">
        <w:rPr>
          <w:color w:val="auto"/>
        </w:rPr>
        <w:t>2</w:t>
      </w:r>
      <w:r w:rsidR="008F0318" w:rsidRPr="004645E1">
        <w:rPr>
          <w:color w:val="auto"/>
        </w:rPr>
        <w:t>5</w:t>
      </w:r>
      <w:r w:rsidRPr="004645E1">
        <w:rPr>
          <w:color w:val="auto"/>
        </w:rPr>
        <w:t xml:space="preserve"> regular session</w:t>
      </w:r>
    </w:p>
    <w:p w14:paraId="3913FB40" w14:textId="77777777" w:rsidR="00CD36CF" w:rsidRPr="004645E1" w:rsidRDefault="00D3695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645E1">
            <w:rPr>
              <w:color w:val="auto"/>
            </w:rPr>
            <w:t>Introduced</w:t>
          </w:r>
        </w:sdtContent>
      </w:sdt>
    </w:p>
    <w:p w14:paraId="4E9AAA21" w14:textId="09F41C60" w:rsidR="00CD36CF" w:rsidRPr="004645E1" w:rsidRDefault="00D3695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645E1">
            <w:rPr>
              <w:color w:val="auto"/>
            </w:rPr>
            <w:t>House</w:t>
          </w:r>
        </w:sdtContent>
      </w:sdt>
      <w:r w:rsidR="00303684" w:rsidRPr="004645E1">
        <w:rPr>
          <w:color w:val="auto"/>
        </w:rPr>
        <w:t xml:space="preserve"> </w:t>
      </w:r>
      <w:r w:rsidR="00CD36CF" w:rsidRPr="004645E1">
        <w:rPr>
          <w:color w:val="auto"/>
        </w:rPr>
        <w:t xml:space="preserve">Bill </w:t>
      </w:r>
      <w:sdt>
        <w:sdtPr>
          <w:rPr>
            <w:color w:val="auto"/>
          </w:rPr>
          <w:tag w:val="BNum"/>
          <w:id w:val="1645317809"/>
          <w:lock w:val="sdtLocked"/>
          <w:placeholder>
            <w:docPart w:val="7CD44D7481684EFBB2169CAE07E0AB86"/>
          </w:placeholder>
          <w:text/>
        </w:sdtPr>
        <w:sdtEndPr/>
        <w:sdtContent>
          <w:r w:rsidR="005C3D7E">
            <w:rPr>
              <w:color w:val="auto"/>
            </w:rPr>
            <w:t>2627</w:t>
          </w:r>
        </w:sdtContent>
      </w:sdt>
    </w:p>
    <w:p w14:paraId="1E7D92B3" w14:textId="0F1BC5E1" w:rsidR="00CD36CF" w:rsidRPr="004645E1" w:rsidRDefault="00CD36CF" w:rsidP="00CC1F3B">
      <w:pPr>
        <w:pStyle w:val="Sponsors"/>
        <w:rPr>
          <w:color w:val="auto"/>
        </w:rPr>
      </w:pPr>
      <w:r w:rsidRPr="004645E1">
        <w:rPr>
          <w:color w:val="auto"/>
        </w:rPr>
        <w:t xml:space="preserve">By </w:t>
      </w:r>
      <w:sdt>
        <w:sdtPr>
          <w:rPr>
            <w:color w:val="auto"/>
          </w:rPr>
          <w:tag w:val="Sponsors"/>
          <w:id w:val="1589585889"/>
          <w:placeholder>
            <w:docPart w:val="BC6A277E70A54C5D83F0F91084EB54B0"/>
          </w:placeholder>
          <w:text w:multiLine="1"/>
        </w:sdtPr>
        <w:sdtEndPr/>
        <w:sdtContent>
          <w:r w:rsidR="00272173" w:rsidRPr="004645E1">
            <w:rPr>
              <w:color w:val="auto"/>
            </w:rPr>
            <w:t>Delegate</w:t>
          </w:r>
          <w:r w:rsidR="00D3695E">
            <w:rPr>
              <w:color w:val="auto"/>
            </w:rPr>
            <w:t>s</w:t>
          </w:r>
          <w:r w:rsidR="0084575C" w:rsidRPr="004645E1">
            <w:rPr>
              <w:color w:val="auto"/>
            </w:rPr>
            <w:t xml:space="preserve"> Steele</w:t>
          </w:r>
          <w:r w:rsidR="00D3695E">
            <w:rPr>
              <w:color w:val="auto"/>
            </w:rPr>
            <w:t xml:space="preserve"> and Riley</w:t>
          </w:r>
        </w:sdtContent>
      </w:sdt>
    </w:p>
    <w:p w14:paraId="5271A748" w14:textId="66D32522" w:rsidR="00950C81" w:rsidRPr="004645E1" w:rsidRDefault="00CD36CF" w:rsidP="00B44600">
      <w:pPr>
        <w:pStyle w:val="References"/>
        <w:rPr>
          <w:color w:val="auto"/>
        </w:rPr>
      </w:pPr>
      <w:r w:rsidRPr="004645E1">
        <w:rPr>
          <w:color w:val="auto"/>
        </w:rPr>
        <w:t>[</w:t>
      </w:r>
      <w:sdt>
        <w:sdtPr>
          <w:rPr>
            <w:color w:val="auto"/>
          </w:rPr>
          <w:tag w:val="References"/>
          <w:id w:val="-1043047873"/>
          <w:placeholder>
            <w:docPart w:val="460D713500284C7FB4932CF3609CC106"/>
          </w:placeholder>
          <w:text w:multiLine="1"/>
        </w:sdtPr>
        <w:sdtEndPr/>
        <w:sdtContent>
          <w:r w:rsidR="005C3D7E">
            <w:rPr>
              <w:color w:val="auto"/>
            </w:rPr>
            <w:t>Introduced February 19, 2025; referred to the Committee on Energy and Public Works</w:t>
          </w:r>
        </w:sdtContent>
      </w:sdt>
      <w:r w:rsidRPr="004645E1">
        <w:rPr>
          <w:color w:val="auto"/>
        </w:rPr>
        <w:t>]</w:t>
      </w:r>
      <w:r w:rsidR="00950C81" w:rsidRPr="004645E1">
        <w:rPr>
          <w:color w:val="auto"/>
        </w:rPr>
        <w:br w:type="page"/>
      </w:r>
    </w:p>
    <w:p w14:paraId="318AFDEC" w14:textId="6475DA75" w:rsidR="00303684" w:rsidRPr="004645E1" w:rsidRDefault="0000526A" w:rsidP="006A0754">
      <w:pPr>
        <w:pStyle w:val="TitleSection"/>
        <w:rPr>
          <w:color w:val="auto"/>
        </w:rPr>
      </w:pPr>
      <w:r w:rsidRPr="004645E1">
        <w:rPr>
          <w:color w:val="auto"/>
        </w:rPr>
        <w:lastRenderedPageBreak/>
        <w:t>A BILL</w:t>
      </w:r>
      <w:r w:rsidR="001C09E2" w:rsidRPr="004645E1">
        <w:rPr>
          <w:color w:val="auto"/>
        </w:rPr>
        <w:t xml:space="preserve"> to amend the Code of West Virginia, 1931, as amended, by adding a new article,</w:t>
      </w:r>
      <w:r w:rsidR="00950C81" w:rsidRPr="004645E1">
        <w:rPr>
          <w:color w:val="auto"/>
        </w:rPr>
        <w:t xml:space="preserve"> </w:t>
      </w:r>
      <w:r w:rsidR="001C09E2" w:rsidRPr="004645E1">
        <w:rPr>
          <w:color w:val="auto"/>
        </w:rPr>
        <w:t>designated §5B-2</w:t>
      </w:r>
      <w:r w:rsidR="000432FD" w:rsidRPr="004645E1">
        <w:rPr>
          <w:color w:val="auto"/>
        </w:rPr>
        <w:t>P</w:t>
      </w:r>
      <w:r w:rsidR="001C09E2" w:rsidRPr="004645E1">
        <w:rPr>
          <w:color w:val="auto"/>
        </w:rPr>
        <w:t>-1</w:t>
      </w:r>
      <w:r w:rsidR="00EF3B4C" w:rsidRPr="004645E1">
        <w:rPr>
          <w:color w:val="auto"/>
        </w:rPr>
        <w:t>, §5</w:t>
      </w:r>
      <w:r w:rsidR="00301597" w:rsidRPr="004645E1">
        <w:rPr>
          <w:color w:val="auto"/>
        </w:rPr>
        <w:t>B</w:t>
      </w:r>
      <w:r w:rsidR="00EF3B4C" w:rsidRPr="004645E1">
        <w:rPr>
          <w:color w:val="auto"/>
        </w:rPr>
        <w:t>-</w:t>
      </w:r>
      <w:r w:rsidR="000432FD" w:rsidRPr="004645E1">
        <w:rPr>
          <w:color w:val="auto"/>
        </w:rPr>
        <w:t>2P</w:t>
      </w:r>
      <w:r w:rsidR="00EF3B4C" w:rsidRPr="004645E1">
        <w:rPr>
          <w:color w:val="auto"/>
        </w:rPr>
        <w:t>-2</w:t>
      </w:r>
      <w:r w:rsidR="00CF000E" w:rsidRPr="004645E1">
        <w:rPr>
          <w:color w:val="auto"/>
        </w:rPr>
        <w:t>,</w:t>
      </w:r>
      <w:r w:rsidR="001C09E2" w:rsidRPr="004645E1">
        <w:rPr>
          <w:color w:val="auto"/>
        </w:rPr>
        <w:t xml:space="preserve"> §5B-</w:t>
      </w:r>
      <w:r w:rsidR="000432FD" w:rsidRPr="004645E1">
        <w:rPr>
          <w:color w:val="auto"/>
        </w:rPr>
        <w:t>2P</w:t>
      </w:r>
      <w:r w:rsidR="001C09E2" w:rsidRPr="004645E1">
        <w:rPr>
          <w:color w:val="auto"/>
        </w:rPr>
        <w:t>-</w:t>
      </w:r>
      <w:r w:rsidR="00EF3B4C" w:rsidRPr="004645E1">
        <w:rPr>
          <w:color w:val="auto"/>
        </w:rPr>
        <w:t>3</w:t>
      </w:r>
      <w:r w:rsidR="00CF000E" w:rsidRPr="004645E1">
        <w:rPr>
          <w:color w:val="auto"/>
        </w:rPr>
        <w:t xml:space="preserve"> and §5B-</w:t>
      </w:r>
      <w:r w:rsidR="000432FD" w:rsidRPr="004645E1">
        <w:rPr>
          <w:color w:val="auto"/>
        </w:rPr>
        <w:t>2P</w:t>
      </w:r>
      <w:r w:rsidR="00CF000E" w:rsidRPr="004645E1">
        <w:rPr>
          <w:color w:val="auto"/>
        </w:rPr>
        <w:t>-4</w:t>
      </w:r>
      <w:r w:rsidR="001C09E2" w:rsidRPr="004645E1">
        <w:rPr>
          <w:color w:val="auto"/>
        </w:rPr>
        <w:t xml:space="preserve">; </w:t>
      </w:r>
      <w:r w:rsidR="004956C9" w:rsidRPr="004645E1">
        <w:rPr>
          <w:color w:val="auto"/>
        </w:rPr>
        <w:t xml:space="preserve">and </w:t>
      </w:r>
      <w:r w:rsidR="00770125" w:rsidRPr="004645E1">
        <w:rPr>
          <w:color w:val="auto"/>
        </w:rPr>
        <w:t>to</w:t>
      </w:r>
      <w:r w:rsidR="001C09E2" w:rsidRPr="004645E1">
        <w:rPr>
          <w:color w:val="auto"/>
        </w:rPr>
        <w:t xml:space="preserve"> </w:t>
      </w:r>
      <w:r w:rsidR="00EF3B4C" w:rsidRPr="004645E1">
        <w:rPr>
          <w:color w:val="auto"/>
        </w:rPr>
        <w:t>amend</w:t>
      </w:r>
      <w:r w:rsidR="001C09E2" w:rsidRPr="004645E1">
        <w:rPr>
          <w:color w:val="auto"/>
        </w:rPr>
        <w:t xml:space="preserve"> </w:t>
      </w:r>
      <w:r w:rsidR="00430B93" w:rsidRPr="004645E1">
        <w:rPr>
          <w:color w:val="auto"/>
        </w:rPr>
        <w:t>said code</w:t>
      </w:r>
      <w:r w:rsidR="00CF000E" w:rsidRPr="004645E1">
        <w:rPr>
          <w:color w:val="auto"/>
        </w:rPr>
        <w:t xml:space="preserve"> by adding thereto a new section</w:t>
      </w:r>
      <w:r w:rsidR="001C09E2" w:rsidRPr="004645E1">
        <w:rPr>
          <w:color w:val="auto"/>
        </w:rPr>
        <w:t>,</w:t>
      </w:r>
      <w:r w:rsidR="00CF000E" w:rsidRPr="004645E1">
        <w:rPr>
          <w:color w:val="auto"/>
        </w:rPr>
        <w:t xml:space="preserve"> designated §22-5-11b</w:t>
      </w:r>
      <w:r w:rsidR="001C09E2" w:rsidRPr="004645E1">
        <w:rPr>
          <w:color w:val="auto"/>
        </w:rPr>
        <w:t xml:space="preserve"> </w:t>
      </w:r>
      <w:r w:rsidR="00430B93" w:rsidRPr="004645E1">
        <w:rPr>
          <w:color w:val="auto"/>
        </w:rPr>
        <w:t>of said code</w:t>
      </w:r>
      <w:r w:rsidR="00770125" w:rsidRPr="004645E1">
        <w:rPr>
          <w:color w:val="auto"/>
        </w:rPr>
        <w:t>,</w:t>
      </w:r>
      <w:r w:rsidR="00430B93" w:rsidRPr="004645E1">
        <w:rPr>
          <w:color w:val="auto"/>
        </w:rPr>
        <w:t xml:space="preserve"> </w:t>
      </w:r>
      <w:r w:rsidR="001C09E2" w:rsidRPr="004645E1">
        <w:rPr>
          <w:color w:val="auto"/>
        </w:rPr>
        <w:t xml:space="preserve">relating generally to the Natural Gas </w:t>
      </w:r>
      <w:r w:rsidR="00EF3B4C" w:rsidRPr="004645E1">
        <w:rPr>
          <w:color w:val="auto"/>
        </w:rPr>
        <w:t>Fired Electricity Generation Development Act of 202</w:t>
      </w:r>
      <w:r w:rsidR="008F0318" w:rsidRPr="004645E1">
        <w:rPr>
          <w:color w:val="auto"/>
        </w:rPr>
        <w:t>5</w:t>
      </w:r>
      <w:r w:rsidR="001C09E2" w:rsidRPr="004645E1">
        <w:rPr>
          <w:color w:val="auto"/>
        </w:rPr>
        <w:t xml:space="preserve">; providing </w:t>
      </w:r>
      <w:r w:rsidR="00770125" w:rsidRPr="004645E1">
        <w:rPr>
          <w:color w:val="auto"/>
        </w:rPr>
        <w:t xml:space="preserve">for a </w:t>
      </w:r>
      <w:r w:rsidR="001C09E2" w:rsidRPr="004645E1">
        <w:rPr>
          <w:color w:val="auto"/>
        </w:rPr>
        <w:t xml:space="preserve">short title; making legislative findings and </w:t>
      </w:r>
      <w:r w:rsidR="00A8380F" w:rsidRPr="004645E1">
        <w:rPr>
          <w:color w:val="auto"/>
        </w:rPr>
        <w:t>declarations; and</w:t>
      </w:r>
      <w:r w:rsidR="001C09E2" w:rsidRPr="004645E1">
        <w:rPr>
          <w:color w:val="auto"/>
        </w:rPr>
        <w:t xml:space="preserve"> </w:t>
      </w:r>
      <w:r w:rsidR="00CF000E" w:rsidRPr="004645E1">
        <w:rPr>
          <w:color w:val="auto"/>
        </w:rPr>
        <w:t>requiring designation of suitable sites for natural gas electric generation and reporting to the Division of Air Quality of the West Virginia Department of Environmental Protection and the West Virginia Public Service Commission; requiring construction and operating permits for natural gas electric generation facilities, including expedited consideration</w:t>
      </w:r>
      <w:r w:rsidR="00430B93" w:rsidRPr="004645E1">
        <w:rPr>
          <w:color w:val="auto"/>
        </w:rPr>
        <w:t>.</w:t>
      </w:r>
    </w:p>
    <w:p w14:paraId="3C3C13D6" w14:textId="77777777" w:rsidR="001C09E2" w:rsidRPr="004645E1" w:rsidRDefault="00303684" w:rsidP="001C09E2">
      <w:pPr>
        <w:pStyle w:val="EnactingClause"/>
        <w:rPr>
          <w:color w:val="auto"/>
        </w:rPr>
      </w:pPr>
      <w:r w:rsidRPr="004645E1">
        <w:rPr>
          <w:color w:val="auto"/>
        </w:rPr>
        <w:t>Be it enacted by the Legislature of West Virginia</w:t>
      </w:r>
      <w:r w:rsidR="001C09E2" w:rsidRPr="004645E1">
        <w:rPr>
          <w:rFonts w:cs="Arial"/>
          <w:color w:val="auto"/>
        </w:rPr>
        <w:t xml:space="preserve">: </w:t>
      </w:r>
    </w:p>
    <w:p w14:paraId="67D1CF0F" w14:textId="77777777" w:rsidR="001C09E2" w:rsidRPr="004645E1" w:rsidRDefault="001C09E2" w:rsidP="001C09E2">
      <w:pPr>
        <w:jc w:val="both"/>
        <w:rPr>
          <w:rFonts w:cs="Arial"/>
          <w:color w:val="auto"/>
        </w:rPr>
        <w:sectPr w:rsidR="001C09E2" w:rsidRPr="004645E1" w:rsidSect="008B355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lnNumType w:countBy="1" w:restart="newSection"/>
          <w:pgNumType w:start="0"/>
          <w:cols w:space="720"/>
          <w:titlePg/>
          <w:docGrid w:linePitch="360"/>
        </w:sectPr>
      </w:pPr>
    </w:p>
    <w:p w14:paraId="770155E0" w14:textId="77777777" w:rsidR="00EA27B4" w:rsidRPr="004645E1" w:rsidRDefault="001C09E2" w:rsidP="00F65157">
      <w:pPr>
        <w:pStyle w:val="ChapterHeading"/>
        <w:rPr>
          <w:color w:val="auto"/>
        </w:rPr>
        <w:sectPr w:rsidR="00EA27B4" w:rsidRPr="004645E1" w:rsidSect="008B355B">
          <w:type w:val="continuous"/>
          <w:pgSz w:w="12240" w:h="15840"/>
          <w:pgMar w:top="1440" w:right="1440" w:bottom="1440" w:left="1440" w:header="720" w:footer="720" w:gutter="0"/>
          <w:cols w:space="720"/>
          <w:docGrid w:linePitch="360"/>
        </w:sectPr>
      </w:pPr>
      <w:r w:rsidRPr="004645E1">
        <w:rPr>
          <w:color w:val="auto"/>
        </w:rPr>
        <w:t>CHAPTER 5B. ECONOMIC DEVELOPMENT ACT OF 1985.</w:t>
      </w:r>
    </w:p>
    <w:p w14:paraId="09487401" w14:textId="5B7B0731" w:rsidR="00EA27B4" w:rsidRPr="004645E1" w:rsidRDefault="00EA27B4" w:rsidP="00F65157">
      <w:pPr>
        <w:pStyle w:val="ArticleHeading"/>
        <w:rPr>
          <w:color w:val="auto"/>
          <w:u w:val="single"/>
        </w:rPr>
      </w:pPr>
      <w:r w:rsidRPr="004645E1">
        <w:rPr>
          <w:color w:val="auto"/>
          <w:u w:val="single"/>
        </w:rPr>
        <w:t xml:space="preserve">ARTICLE </w:t>
      </w:r>
      <w:r w:rsidR="000432FD" w:rsidRPr="004645E1">
        <w:rPr>
          <w:color w:val="auto"/>
          <w:u w:val="single"/>
        </w:rPr>
        <w:t>2P</w:t>
      </w:r>
      <w:r w:rsidRPr="004645E1">
        <w:rPr>
          <w:color w:val="auto"/>
          <w:u w:val="single"/>
        </w:rPr>
        <w:t xml:space="preserve">. NATURAL GAS </w:t>
      </w:r>
      <w:r w:rsidR="00EF3B4C" w:rsidRPr="004645E1">
        <w:rPr>
          <w:color w:val="auto"/>
          <w:u w:val="single"/>
        </w:rPr>
        <w:t xml:space="preserve">FIRED ELECTRICITY GENERATION </w:t>
      </w:r>
      <w:r w:rsidRPr="004645E1">
        <w:rPr>
          <w:color w:val="auto"/>
          <w:u w:val="single"/>
        </w:rPr>
        <w:t>DEVELOPMENT</w:t>
      </w:r>
      <w:r w:rsidR="00F65157" w:rsidRPr="004645E1">
        <w:rPr>
          <w:color w:val="auto"/>
          <w:u w:val="single"/>
        </w:rPr>
        <w:t xml:space="preserve"> </w:t>
      </w:r>
      <w:r w:rsidRPr="004645E1">
        <w:rPr>
          <w:color w:val="auto"/>
          <w:u w:val="single"/>
        </w:rPr>
        <w:t>ACT</w:t>
      </w:r>
      <w:r w:rsidR="00EF3B4C" w:rsidRPr="004645E1">
        <w:rPr>
          <w:color w:val="auto"/>
          <w:u w:val="single"/>
        </w:rPr>
        <w:t xml:space="preserve"> OF 202</w:t>
      </w:r>
      <w:r w:rsidR="008F0318" w:rsidRPr="004645E1">
        <w:rPr>
          <w:color w:val="auto"/>
          <w:u w:val="single"/>
        </w:rPr>
        <w:t>5</w:t>
      </w:r>
      <w:r w:rsidRPr="004645E1">
        <w:rPr>
          <w:color w:val="auto"/>
          <w:u w:val="single"/>
        </w:rPr>
        <w:t>.</w:t>
      </w:r>
    </w:p>
    <w:p w14:paraId="3B970721" w14:textId="77777777" w:rsidR="00EA27B4" w:rsidRPr="004645E1" w:rsidRDefault="00EA27B4" w:rsidP="00EA27B4">
      <w:pPr>
        <w:jc w:val="both"/>
        <w:rPr>
          <w:rFonts w:cs="Arial"/>
          <w:color w:val="auto"/>
        </w:rPr>
        <w:sectPr w:rsidR="00EA27B4" w:rsidRPr="004645E1" w:rsidSect="008B355B">
          <w:type w:val="continuous"/>
          <w:pgSz w:w="12240" w:h="15840"/>
          <w:pgMar w:top="1440" w:right="1440" w:bottom="1440" w:left="1440" w:header="720" w:footer="720" w:gutter="0"/>
          <w:cols w:space="720"/>
          <w:docGrid w:linePitch="360"/>
        </w:sectPr>
      </w:pPr>
    </w:p>
    <w:p w14:paraId="2BF962BE" w14:textId="7A4ADBF4" w:rsidR="00B44600" w:rsidRPr="004645E1" w:rsidRDefault="00B44600" w:rsidP="00F65157">
      <w:pPr>
        <w:pStyle w:val="SectionHeading"/>
        <w:rPr>
          <w:color w:val="auto"/>
          <w:u w:val="single"/>
        </w:rPr>
      </w:pPr>
      <w:r w:rsidRPr="004645E1">
        <w:rPr>
          <w:color w:val="auto"/>
          <w:u w:val="single"/>
        </w:rPr>
        <w:t>§5B-</w:t>
      </w:r>
      <w:r w:rsidR="000432FD" w:rsidRPr="004645E1">
        <w:rPr>
          <w:color w:val="auto"/>
          <w:u w:val="single"/>
        </w:rPr>
        <w:t>2P</w:t>
      </w:r>
      <w:r w:rsidRPr="004645E1">
        <w:rPr>
          <w:color w:val="auto"/>
          <w:u w:val="single"/>
        </w:rPr>
        <w:t xml:space="preserve">-1. Short </w:t>
      </w:r>
      <w:r w:rsidR="00887561" w:rsidRPr="004645E1">
        <w:rPr>
          <w:color w:val="auto"/>
          <w:u w:val="single"/>
        </w:rPr>
        <w:t>t</w:t>
      </w:r>
      <w:r w:rsidRPr="004645E1">
        <w:rPr>
          <w:color w:val="auto"/>
          <w:u w:val="single"/>
        </w:rPr>
        <w:t>itle</w:t>
      </w:r>
      <w:r w:rsidR="00430B93" w:rsidRPr="004645E1">
        <w:rPr>
          <w:color w:val="auto"/>
          <w:u w:val="single"/>
        </w:rPr>
        <w:t>.</w:t>
      </w:r>
    </w:p>
    <w:p w14:paraId="194DE021" w14:textId="4905A795" w:rsidR="00EA27B4" w:rsidRPr="004645E1" w:rsidRDefault="00EA27B4" w:rsidP="00F65157">
      <w:pPr>
        <w:pStyle w:val="SectionBody"/>
        <w:rPr>
          <w:color w:val="auto"/>
          <w:u w:val="single"/>
        </w:rPr>
        <w:sectPr w:rsidR="00EA27B4" w:rsidRPr="004645E1" w:rsidSect="008B355B">
          <w:type w:val="continuous"/>
          <w:pgSz w:w="12240" w:h="15840"/>
          <w:pgMar w:top="1440" w:right="1440" w:bottom="1440" w:left="1440" w:header="720" w:footer="720" w:gutter="0"/>
          <w:lnNumType w:countBy="1" w:restart="newSection"/>
          <w:cols w:space="720"/>
          <w:docGrid w:linePitch="360"/>
        </w:sectPr>
      </w:pPr>
      <w:r w:rsidRPr="004645E1">
        <w:rPr>
          <w:color w:val="auto"/>
          <w:u w:val="single"/>
        </w:rPr>
        <w:t xml:space="preserve">This article shall be known and cited as the </w:t>
      </w:r>
      <w:r w:rsidR="008B355B" w:rsidRPr="004645E1">
        <w:rPr>
          <w:color w:val="auto"/>
          <w:u w:val="single"/>
        </w:rPr>
        <w:t>"</w:t>
      </w:r>
      <w:r w:rsidRPr="004645E1">
        <w:rPr>
          <w:color w:val="auto"/>
          <w:u w:val="single"/>
        </w:rPr>
        <w:t xml:space="preserve">Natural Gas </w:t>
      </w:r>
      <w:r w:rsidR="00EF3B4C" w:rsidRPr="004645E1">
        <w:rPr>
          <w:color w:val="auto"/>
          <w:u w:val="single"/>
        </w:rPr>
        <w:t>Electric Generation</w:t>
      </w:r>
      <w:r w:rsidRPr="004645E1">
        <w:rPr>
          <w:color w:val="auto"/>
          <w:u w:val="single"/>
        </w:rPr>
        <w:t xml:space="preserve"> Development Act.</w:t>
      </w:r>
      <w:r w:rsidR="008B355B" w:rsidRPr="004645E1">
        <w:rPr>
          <w:color w:val="auto"/>
          <w:u w:val="single"/>
        </w:rPr>
        <w:t>"</w:t>
      </w:r>
    </w:p>
    <w:p w14:paraId="5B9C01F1" w14:textId="475C4A2A" w:rsidR="00EA27B4" w:rsidRPr="004645E1" w:rsidRDefault="00EA27B4" w:rsidP="006A0754">
      <w:pPr>
        <w:pStyle w:val="SectionHeading"/>
        <w:rPr>
          <w:color w:val="auto"/>
          <w:u w:val="single"/>
        </w:rPr>
      </w:pPr>
      <w:r w:rsidRPr="004645E1">
        <w:rPr>
          <w:color w:val="auto"/>
          <w:u w:val="single"/>
        </w:rPr>
        <w:t>§5B-</w:t>
      </w:r>
      <w:r w:rsidR="000432FD" w:rsidRPr="004645E1">
        <w:rPr>
          <w:color w:val="auto"/>
          <w:u w:val="single"/>
        </w:rPr>
        <w:t>2P</w:t>
      </w:r>
      <w:r w:rsidRPr="004645E1">
        <w:rPr>
          <w:color w:val="auto"/>
          <w:u w:val="single"/>
        </w:rPr>
        <w:t>-2. Legislative findings; declaration of public policy</w:t>
      </w:r>
      <w:r w:rsidR="00430B93" w:rsidRPr="004645E1">
        <w:rPr>
          <w:color w:val="auto"/>
          <w:u w:val="single"/>
        </w:rPr>
        <w:t>.</w:t>
      </w:r>
    </w:p>
    <w:p w14:paraId="5A9380B9" w14:textId="33CCD171" w:rsidR="00272173" w:rsidRPr="004645E1" w:rsidRDefault="00272173" w:rsidP="00F65157">
      <w:pPr>
        <w:pStyle w:val="SectionBody"/>
        <w:rPr>
          <w:color w:val="auto"/>
          <w:u w:val="single"/>
        </w:rPr>
      </w:pPr>
      <w:r w:rsidRPr="004645E1">
        <w:rPr>
          <w:color w:val="auto"/>
          <w:u w:val="single"/>
        </w:rPr>
        <w:t>(a) The Legislature finds that:</w:t>
      </w:r>
    </w:p>
    <w:p w14:paraId="20FC8096" w14:textId="550CCE78" w:rsidR="00272173" w:rsidRPr="004645E1" w:rsidRDefault="00EA27B4" w:rsidP="00F65157">
      <w:pPr>
        <w:pStyle w:val="SectionBody"/>
        <w:rPr>
          <w:color w:val="auto"/>
          <w:u w:val="single"/>
        </w:rPr>
      </w:pPr>
      <w:r w:rsidRPr="004645E1">
        <w:rPr>
          <w:color w:val="auto"/>
          <w:u w:val="single"/>
        </w:rPr>
        <w:t>(1) The advent and advancement of new and existing technologies and drilling practices have created the opportunity for efficient development of natural gas</w:t>
      </w:r>
      <w:r w:rsidR="008420CB" w:rsidRPr="004645E1">
        <w:rPr>
          <w:color w:val="auto"/>
          <w:u w:val="single"/>
        </w:rPr>
        <w:t xml:space="preserve"> in West Virginia</w:t>
      </w:r>
      <w:r w:rsidRPr="004645E1">
        <w:rPr>
          <w:color w:val="auto"/>
          <w:u w:val="single"/>
        </w:rPr>
        <w:t xml:space="preserve">, including </w:t>
      </w:r>
      <w:r w:rsidR="000A0543" w:rsidRPr="004645E1">
        <w:rPr>
          <w:color w:val="auto"/>
          <w:u w:val="single"/>
        </w:rPr>
        <w:t>opportunities for the production of electricity</w:t>
      </w:r>
      <w:r w:rsidR="00A00D55" w:rsidRPr="004645E1">
        <w:rPr>
          <w:color w:val="auto"/>
          <w:u w:val="single"/>
        </w:rPr>
        <w:t>;</w:t>
      </w:r>
      <w:r w:rsidR="000A0543" w:rsidRPr="004645E1">
        <w:rPr>
          <w:color w:val="auto"/>
          <w:u w:val="single"/>
        </w:rPr>
        <w:t xml:space="preserve"> </w:t>
      </w:r>
    </w:p>
    <w:p w14:paraId="63EC1F91" w14:textId="13E04600" w:rsidR="00EF3B4C" w:rsidRPr="004645E1" w:rsidRDefault="00272173" w:rsidP="00F65157">
      <w:pPr>
        <w:pStyle w:val="SectionBody"/>
        <w:rPr>
          <w:color w:val="auto"/>
          <w:u w:val="single"/>
        </w:rPr>
      </w:pPr>
      <w:r w:rsidRPr="004645E1">
        <w:rPr>
          <w:color w:val="auto"/>
          <w:u w:val="single"/>
        </w:rPr>
        <w:t xml:space="preserve">(2) </w:t>
      </w:r>
      <w:r w:rsidR="00EF3B4C" w:rsidRPr="004645E1">
        <w:rPr>
          <w:color w:val="auto"/>
          <w:u w:val="single"/>
        </w:rPr>
        <w:t>Production of electricity utilizing natural gas produced in West Virginia is highly underdeveloped</w:t>
      </w:r>
      <w:r w:rsidR="000A0543" w:rsidRPr="004645E1">
        <w:rPr>
          <w:color w:val="auto"/>
          <w:u w:val="single"/>
        </w:rPr>
        <w:t xml:space="preserve"> in</w:t>
      </w:r>
      <w:r w:rsidR="00EF3B4C" w:rsidRPr="004645E1">
        <w:rPr>
          <w:color w:val="auto"/>
          <w:u w:val="single"/>
        </w:rPr>
        <w:t xml:space="preserve"> compar</w:t>
      </w:r>
      <w:r w:rsidR="00C31ED4" w:rsidRPr="004645E1">
        <w:rPr>
          <w:color w:val="auto"/>
          <w:u w:val="single"/>
        </w:rPr>
        <w:t>ison</w:t>
      </w:r>
      <w:r w:rsidR="00EF3B4C" w:rsidRPr="004645E1">
        <w:rPr>
          <w:color w:val="auto"/>
          <w:u w:val="single"/>
        </w:rPr>
        <w:t xml:space="preserve"> to nearby states with which West Virginia competes for economically beneficial projects. Natural gas electric generation projects have been undermined by existing regulatory requirements and related time delays</w:t>
      </w:r>
      <w:r w:rsidR="00A00D55" w:rsidRPr="004645E1">
        <w:rPr>
          <w:color w:val="auto"/>
          <w:u w:val="single"/>
        </w:rPr>
        <w:t>;</w:t>
      </w:r>
    </w:p>
    <w:p w14:paraId="5CE62FDE" w14:textId="218C9399" w:rsidR="00272173" w:rsidRPr="004645E1" w:rsidRDefault="00272173" w:rsidP="00F65157">
      <w:pPr>
        <w:pStyle w:val="SectionBody"/>
        <w:rPr>
          <w:color w:val="auto"/>
          <w:u w:val="single"/>
        </w:rPr>
      </w:pPr>
      <w:r w:rsidRPr="004645E1">
        <w:rPr>
          <w:color w:val="auto"/>
          <w:u w:val="single"/>
        </w:rPr>
        <w:lastRenderedPageBreak/>
        <w:t xml:space="preserve">(3) </w:t>
      </w:r>
      <w:r w:rsidR="00EA27B4" w:rsidRPr="004645E1">
        <w:rPr>
          <w:color w:val="auto"/>
          <w:u w:val="single"/>
        </w:rPr>
        <w:t>In developing regulatory actions and identifying appropriate approaches</w:t>
      </w:r>
      <w:r w:rsidR="00024E0B" w:rsidRPr="004645E1">
        <w:rPr>
          <w:color w:val="auto"/>
          <w:u w:val="single"/>
        </w:rPr>
        <w:t xml:space="preserve"> to encourag</w:t>
      </w:r>
      <w:r w:rsidR="00430B93" w:rsidRPr="004645E1">
        <w:rPr>
          <w:color w:val="auto"/>
          <w:u w:val="single"/>
        </w:rPr>
        <w:t>e</w:t>
      </w:r>
      <w:r w:rsidR="00024E0B" w:rsidRPr="004645E1">
        <w:rPr>
          <w:color w:val="auto"/>
          <w:u w:val="single"/>
        </w:rPr>
        <w:t xml:space="preserve"> development of natural gas electric generation projects</w:t>
      </w:r>
      <w:r w:rsidR="00EA27B4" w:rsidRPr="004645E1">
        <w:rPr>
          <w:color w:val="auto"/>
          <w:u w:val="single"/>
        </w:rPr>
        <w:t>, agencies sh</w:t>
      </w:r>
      <w:r w:rsidR="0004713A" w:rsidRPr="004645E1">
        <w:rPr>
          <w:color w:val="auto"/>
          <w:u w:val="single"/>
        </w:rPr>
        <w:t>all</w:t>
      </w:r>
      <w:r w:rsidR="00EA27B4" w:rsidRPr="004645E1">
        <w:rPr>
          <w:color w:val="auto"/>
          <w:u w:val="single"/>
        </w:rPr>
        <w:t xml:space="preserve"> attempt to promote coordination, simplification, and harmonization.</w:t>
      </w:r>
      <w:r w:rsidR="000A0543" w:rsidRPr="004645E1">
        <w:rPr>
          <w:color w:val="auto"/>
          <w:u w:val="single"/>
        </w:rPr>
        <w:t xml:space="preserve"> Agencies sh</w:t>
      </w:r>
      <w:r w:rsidR="0004713A" w:rsidRPr="004645E1">
        <w:rPr>
          <w:color w:val="auto"/>
          <w:u w:val="single"/>
        </w:rPr>
        <w:t xml:space="preserve">all </w:t>
      </w:r>
      <w:r w:rsidR="000A0543" w:rsidRPr="004645E1">
        <w:rPr>
          <w:color w:val="auto"/>
          <w:u w:val="single"/>
        </w:rPr>
        <w:t>also seek to identify</w:t>
      </w:r>
      <w:r w:rsidR="00430B93" w:rsidRPr="004645E1">
        <w:rPr>
          <w:color w:val="auto"/>
          <w:u w:val="single"/>
        </w:rPr>
        <w:t xml:space="preserve"> </w:t>
      </w:r>
      <w:r w:rsidR="000A0543" w:rsidRPr="004645E1">
        <w:rPr>
          <w:color w:val="auto"/>
          <w:u w:val="single"/>
        </w:rPr>
        <w:t>appropriate</w:t>
      </w:r>
      <w:r w:rsidR="00430B93" w:rsidRPr="004645E1">
        <w:rPr>
          <w:color w:val="auto"/>
          <w:u w:val="single"/>
        </w:rPr>
        <w:t xml:space="preserve"> </w:t>
      </w:r>
      <w:r w:rsidR="000A0543" w:rsidRPr="004645E1">
        <w:rPr>
          <w:color w:val="auto"/>
          <w:u w:val="single"/>
        </w:rPr>
        <w:t>means to achieve regulatory goals that are designed to promote innovation and enhance West Virginia's competitiveness with surrounding states</w:t>
      </w:r>
      <w:r w:rsidR="00A00D55" w:rsidRPr="004645E1">
        <w:rPr>
          <w:color w:val="auto"/>
          <w:u w:val="single"/>
        </w:rPr>
        <w:t>;</w:t>
      </w:r>
      <w:r w:rsidR="00EA27B4" w:rsidRPr="004645E1">
        <w:rPr>
          <w:color w:val="auto"/>
          <w:u w:val="single"/>
        </w:rPr>
        <w:t xml:space="preserve">  </w:t>
      </w:r>
    </w:p>
    <w:p w14:paraId="4496CEEA" w14:textId="2257AB0E" w:rsidR="00272173" w:rsidRPr="004645E1" w:rsidRDefault="00272173" w:rsidP="00F65157">
      <w:pPr>
        <w:pStyle w:val="SectionBody"/>
        <w:rPr>
          <w:color w:val="auto"/>
          <w:u w:val="single"/>
        </w:rPr>
      </w:pPr>
      <w:r w:rsidRPr="004645E1">
        <w:rPr>
          <w:color w:val="auto"/>
          <w:u w:val="single"/>
        </w:rPr>
        <w:t xml:space="preserve">(4) </w:t>
      </w:r>
      <w:r w:rsidR="00EA27B4" w:rsidRPr="004645E1">
        <w:rPr>
          <w:color w:val="auto"/>
          <w:u w:val="single"/>
        </w:rPr>
        <w:t xml:space="preserve">Agencies </w:t>
      </w:r>
      <w:r w:rsidR="0004713A" w:rsidRPr="004645E1">
        <w:rPr>
          <w:color w:val="auto"/>
          <w:u w:val="single"/>
        </w:rPr>
        <w:t>shall</w:t>
      </w:r>
      <w:r w:rsidR="00EA27B4" w:rsidRPr="004645E1">
        <w:rPr>
          <w:color w:val="auto"/>
          <w:u w:val="single"/>
        </w:rPr>
        <w:t xml:space="preserve"> review their existing legislative and procedural rules to determine whether any such rules should be modified, streamlined, expanded</w:t>
      </w:r>
      <w:r w:rsidR="00430B93" w:rsidRPr="004645E1">
        <w:rPr>
          <w:color w:val="auto"/>
          <w:u w:val="single"/>
        </w:rPr>
        <w:t xml:space="preserve">, </w:t>
      </w:r>
      <w:r w:rsidR="00EA27B4" w:rsidRPr="004645E1">
        <w:rPr>
          <w:color w:val="auto"/>
          <w:u w:val="single"/>
        </w:rPr>
        <w:t>or repealed so as to make the agency’s regulatory program more effective or less burdensome in achieving the regulatory objectives</w:t>
      </w:r>
      <w:r w:rsidR="00EF3B4C" w:rsidRPr="004645E1">
        <w:rPr>
          <w:color w:val="auto"/>
          <w:u w:val="single"/>
        </w:rPr>
        <w:t xml:space="preserve"> related to natural gas electric generation projects</w:t>
      </w:r>
      <w:r w:rsidR="00EA27B4" w:rsidRPr="004645E1">
        <w:rPr>
          <w:color w:val="auto"/>
          <w:u w:val="single"/>
        </w:rPr>
        <w:t>.</w:t>
      </w:r>
      <w:r w:rsidR="000A0543" w:rsidRPr="004645E1">
        <w:rPr>
          <w:color w:val="auto"/>
          <w:u w:val="single"/>
        </w:rPr>
        <w:t xml:space="preserve">  Agencies </w:t>
      </w:r>
      <w:r w:rsidR="0004713A" w:rsidRPr="004645E1">
        <w:rPr>
          <w:color w:val="auto"/>
          <w:u w:val="single"/>
        </w:rPr>
        <w:t>shall</w:t>
      </w:r>
      <w:r w:rsidR="000A0543" w:rsidRPr="004645E1">
        <w:rPr>
          <w:color w:val="auto"/>
          <w:u w:val="single"/>
        </w:rPr>
        <w:t xml:space="preserve"> also evaluate </w:t>
      </w:r>
      <w:r w:rsidR="007D2A73" w:rsidRPr="004645E1">
        <w:rPr>
          <w:color w:val="auto"/>
          <w:u w:val="single"/>
        </w:rPr>
        <w:t xml:space="preserve">the </w:t>
      </w:r>
      <w:r w:rsidR="000A0543" w:rsidRPr="004645E1">
        <w:rPr>
          <w:color w:val="auto"/>
          <w:u w:val="single"/>
        </w:rPr>
        <w:t xml:space="preserve">data </w:t>
      </w:r>
      <w:r w:rsidR="007D2A73" w:rsidRPr="004645E1">
        <w:rPr>
          <w:color w:val="auto"/>
          <w:u w:val="single"/>
        </w:rPr>
        <w:t xml:space="preserve">that </w:t>
      </w:r>
      <w:r w:rsidR="000A0543" w:rsidRPr="004645E1">
        <w:rPr>
          <w:color w:val="auto"/>
          <w:u w:val="single"/>
        </w:rPr>
        <w:t>they have to determine what information might be useful to prompt permitting and approval of natural gas generated electricity</w:t>
      </w:r>
      <w:r w:rsidR="00A00D55" w:rsidRPr="004645E1">
        <w:rPr>
          <w:color w:val="auto"/>
          <w:u w:val="single"/>
        </w:rPr>
        <w:t>; and</w:t>
      </w:r>
    </w:p>
    <w:p w14:paraId="3A1EF081" w14:textId="3F0737A7" w:rsidR="00272173" w:rsidRPr="004645E1" w:rsidRDefault="00272173" w:rsidP="00F65157">
      <w:pPr>
        <w:pStyle w:val="SectionBody"/>
        <w:rPr>
          <w:color w:val="auto"/>
          <w:u w:val="single"/>
        </w:rPr>
      </w:pPr>
      <w:r w:rsidRPr="004645E1">
        <w:rPr>
          <w:color w:val="auto"/>
          <w:u w:val="single"/>
        </w:rPr>
        <w:t xml:space="preserve">(5) </w:t>
      </w:r>
      <w:r w:rsidR="00EA27B4" w:rsidRPr="004645E1">
        <w:rPr>
          <w:color w:val="auto"/>
          <w:u w:val="single"/>
        </w:rPr>
        <w:t xml:space="preserve">The West Virginia Economic Development Authority </w:t>
      </w:r>
      <w:r w:rsidR="00EF3B4C" w:rsidRPr="004645E1">
        <w:rPr>
          <w:color w:val="auto"/>
          <w:u w:val="single"/>
        </w:rPr>
        <w:t>(</w:t>
      </w:r>
      <w:r w:rsidR="008B355B" w:rsidRPr="004645E1">
        <w:rPr>
          <w:color w:val="auto"/>
          <w:u w:val="single"/>
        </w:rPr>
        <w:t>"</w:t>
      </w:r>
      <w:r w:rsidR="00EF3B4C" w:rsidRPr="004645E1">
        <w:rPr>
          <w:color w:val="auto"/>
          <w:u w:val="single"/>
        </w:rPr>
        <w:t>WVEDA</w:t>
      </w:r>
      <w:r w:rsidR="008B355B" w:rsidRPr="004645E1">
        <w:rPr>
          <w:color w:val="auto"/>
          <w:u w:val="single"/>
        </w:rPr>
        <w:t>"</w:t>
      </w:r>
      <w:r w:rsidR="00EF3B4C" w:rsidRPr="004645E1">
        <w:rPr>
          <w:color w:val="auto"/>
          <w:u w:val="single"/>
        </w:rPr>
        <w:t xml:space="preserve">) </w:t>
      </w:r>
      <w:r w:rsidR="00EA27B4" w:rsidRPr="004645E1">
        <w:rPr>
          <w:color w:val="auto"/>
          <w:u w:val="single"/>
        </w:rPr>
        <w:t>established in</w:t>
      </w:r>
      <w:r w:rsidR="00430B93" w:rsidRPr="004645E1">
        <w:rPr>
          <w:color w:val="auto"/>
          <w:u w:val="single"/>
        </w:rPr>
        <w:t xml:space="preserve"> §31-15-1 </w:t>
      </w:r>
      <w:r w:rsidR="00430B93" w:rsidRPr="004645E1">
        <w:rPr>
          <w:i/>
          <w:iCs/>
          <w:color w:val="auto"/>
          <w:u w:val="single"/>
        </w:rPr>
        <w:t>et seq.</w:t>
      </w:r>
      <w:r w:rsidR="00430B93" w:rsidRPr="004645E1">
        <w:rPr>
          <w:color w:val="auto"/>
          <w:u w:val="single"/>
        </w:rPr>
        <w:t xml:space="preserve"> </w:t>
      </w:r>
      <w:r w:rsidR="00EA27B4" w:rsidRPr="004645E1">
        <w:rPr>
          <w:color w:val="auto"/>
          <w:u w:val="single"/>
        </w:rPr>
        <w:t>and the West Virginia Infrastructure and Jobs Development Council created in</w:t>
      </w:r>
      <w:r w:rsidR="00430B93" w:rsidRPr="004645E1">
        <w:rPr>
          <w:color w:val="auto"/>
          <w:u w:val="single"/>
        </w:rPr>
        <w:t xml:space="preserve"> §31-15A-1</w:t>
      </w:r>
      <w:r w:rsidR="00430B93" w:rsidRPr="004645E1">
        <w:rPr>
          <w:i/>
          <w:iCs/>
          <w:color w:val="auto"/>
          <w:u w:val="single"/>
        </w:rPr>
        <w:t xml:space="preserve"> et seq.</w:t>
      </w:r>
      <w:r w:rsidR="00EA27B4" w:rsidRPr="004645E1">
        <w:rPr>
          <w:color w:val="auto"/>
          <w:u w:val="single"/>
        </w:rPr>
        <w:t xml:space="preserve">, </w:t>
      </w:r>
      <w:r w:rsidR="0004713A" w:rsidRPr="004645E1">
        <w:rPr>
          <w:color w:val="auto"/>
          <w:u w:val="single"/>
        </w:rPr>
        <w:t>shall</w:t>
      </w:r>
      <w:r w:rsidR="00430B93" w:rsidRPr="004645E1">
        <w:rPr>
          <w:color w:val="auto"/>
          <w:u w:val="single"/>
        </w:rPr>
        <w:t xml:space="preserve"> </w:t>
      </w:r>
      <w:r w:rsidR="00EA27B4" w:rsidRPr="004645E1">
        <w:rPr>
          <w:color w:val="auto"/>
          <w:u w:val="single"/>
        </w:rPr>
        <w:t xml:space="preserve">provide </w:t>
      </w:r>
      <w:r w:rsidR="00430B93" w:rsidRPr="004645E1">
        <w:rPr>
          <w:color w:val="auto"/>
          <w:u w:val="single"/>
        </w:rPr>
        <w:t xml:space="preserve">as much </w:t>
      </w:r>
      <w:r w:rsidR="00EA27B4" w:rsidRPr="004645E1">
        <w:rPr>
          <w:color w:val="auto"/>
          <w:u w:val="single"/>
        </w:rPr>
        <w:t>assistance</w:t>
      </w:r>
      <w:r w:rsidR="00430B93" w:rsidRPr="004645E1">
        <w:rPr>
          <w:color w:val="auto"/>
          <w:u w:val="single"/>
        </w:rPr>
        <w:t xml:space="preserve"> as possible to </w:t>
      </w:r>
      <w:r w:rsidR="00EA27B4" w:rsidRPr="004645E1">
        <w:rPr>
          <w:color w:val="auto"/>
          <w:u w:val="single"/>
        </w:rPr>
        <w:t xml:space="preserve">grow </w:t>
      </w:r>
      <w:r w:rsidR="00430B93" w:rsidRPr="004645E1">
        <w:rPr>
          <w:color w:val="auto"/>
          <w:u w:val="single"/>
        </w:rPr>
        <w:t>and</w:t>
      </w:r>
      <w:r w:rsidR="00EA27B4" w:rsidRPr="004645E1">
        <w:rPr>
          <w:color w:val="auto"/>
          <w:u w:val="single"/>
        </w:rPr>
        <w:t xml:space="preserve"> sustain the natural gas </w:t>
      </w:r>
      <w:r w:rsidR="00EF3B4C" w:rsidRPr="004645E1">
        <w:rPr>
          <w:color w:val="auto"/>
          <w:u w:val="single"/>
        </w:rPr>
        <w:t>electric generation</w:t>
      </w:r>
      <w:r w:rsidR="00EA27B4" w:rsidRPr="004645E1">
        <w:rPr>
          <w:color w:val="auto"/>
          <w:u w:val="single"/>
        </w:rPr>
        <w:t xml:space="preserve"> segment of the economy.</w:t>
      </w:r>
    </w:p>
    <w:p w14:paraId="14529040" w14:textId="3E6EAD0E" w:rsidR="00EF3B4C" w:rsidRPr="004645E1" w:rsidRDefault="00272173" w:rsidP="00F65157">
      <w:pPr>
        <w:pStyle w:val="SectionBody"/>
        <w:rPr>
          <w:color w:val="auto"/>
          <w:u w:val="single"/>
        </w:rPr>
      </w:pPr>
      <w:r w:rsidRPr="004645E1">
        <w:rPr>
          <w:color w:val="auto"/>
          <w:u w:val="single"/>
        </w:rPr>
        <w:t xml:space="preserve">(b) </w:t>
      </w:r>
      <w:r w:rsidR="00EA27B4" w:rsidRPr="004645E1">
        <w:rPr>
          <w:color w:val="auto"/>
          <w:u w:val="single"/>
        </w:rPr>
        <w:t xml:space="preserve">The Legislature declares that facilitating the development of business activity directly and indirectly related to </w:t>
      </w:r>
      <w:r w:rsidR="00EF3B4C" w:rsidRPr="004645E1">
        <w:rPr>
          <w:color w:val="auto"/>
          <w:u w:val="single"/>
        </w:rPr>
        <w:t xml:space="preserve">natural gas electric generation </w:t>
      </w:r>
      <w:r w:rsidR="00EA27B4" w:rsidRPr="004645E1">
        <w:rPr>
          <w:color w:val="auto"/>
          <w:u w:val="single"/>
        </w:rPr>
        <w:t>development, transportation, storage</w:t>
      </w:r>
      <w:r w:rsidR="00430B93" w:rsidRPr="004645E1">
        <w:rPr>
          <w:color w:val="auto"/>
          <w:u w:val="single"/>
        </w:rPr>
        <w:t>,</w:t>
      </w:r>
      <w:r w:rsidR="00EA27B4" w:rsidRPr="004645E1">
        <w:rPr>
          <w:color w:val="auto"/>
          <w:u w:val="single"/>
        </w:rPr>
        <w:t xml:space="preserve"> and use serves the public interest of the citizens of this state by promoting economic development and improving economic opportunities for the citizens of this state.</w:t>
      </w:r>
    </w:p>
    <w:p w14:paraId="234D444B" w14:textId="1EA45ABB" w:rsidR="00430B93" w:rsidRPr="004645E1" w:rsidRDefault="00EF3B4C" w:rsidP="00F65157">
      <w:pPr>
        <w:pStyle w:val="SectionHeading"/>
        <w:rPr>
          <w:color w:val="auto"/>
          <w:u w:val="single"/>
        </w:rPr>
        <w:sectPr w:rsidR="00430B93" w:rsidRPr="004645E1" w:rsidSect="008B355B">
          <w:type w:val="continuous"/>
          <w:pgSz w:w="12240" w:h="15840"/>
          <w:pgMar w:top="1440" w:right="1440" w:bottom="1440" w:left="1440" w:header="720" w:footer="720" w:gutter="0"/>
          <w:lnNumType w:countBy="1" w:restart="newSection"/>
          <w:cols w:space="720"/>
          <w:docGrid w:linePitch="360"/>
        </w:sectPr>
      </w:pPr>
      <w:r w:rsidRPr="004645E1">
        <w:rPr>
          <w:color w:val="auto"/>
          <w:u w:val="single"/>
        </w:rPr>
        <w:t>§5B-</w:t>
      </w:r>
      <w:r w:rsidR="000432FD" w:rsidRPr="004645E1">
        <w:rPr>
          <w:color w:val="auto"/>
          <w:u w:val="single"/>
        </w:rPr>
        <w:t>2P</w:t>
      </w:r>
      <w:r w:rsidRPr="004645E1">
        <w:rPr>
          <w:color w:val="auto"/>
          <w:u w:val="single"/>
        </w:rPr>
        <w:t xml:space="preserve">-3. </w:t>
      </w:r>
      <w:r w:rsidR="00887561" w:rsidRPr="004645E1">
        <w:rPr>
          <w:color w:val="auto"/>
          <w:u w:val="single"/>
        </w:rPr>
        <w:t>Identification of suitable sites for natural gas electric generation projects</w:t>
      </w:r>
      <w:r w:rsidR="00430B93" w:rsidRPr="004645E1">
        <w:rPr>
          <w:color w:val="auto"/>
          <w:u w:val="single"/>
        </w:rPr>
        <w:t>.</w:t>
      </w:r>
    </w:p>
    <w:p w14:paraId="6DCA65B8" w14:textId="4D73C1A0" w:rsidR="00C728EE" w:rsidRPr="004645E1" w:rsidRDefault="00C728EE" w:rsidP="00F65157">
      <w:pPr>
        <w:pStyle w:val="SectionBody"/>
        <w:rPr>
          <w:color w:val="auto"/>
          <w:u w:val="single"/>
        </w:rPr>
      </w:pPr>
      <w:r w:rsidRPr="004645E1">
        <w:rPr>
          <w:color w:val="auto"/>
          <w:u w:val="single"/>
        </w:rPr>
        <w:t xml:space="preserve">(a) </w:t>
      </w:r>
      <w:r w:rsidR="00272173" w:rsidRPr="004645E1">
        <w:rPr>
          <w:color w:val="auto"/>
          <w:u w:val="single"/>
        </w:rPr>
        <w:t xml:space="preserve">The </w:t>
      </w:r>
      <w:r w:rsidR="00E70005" w:rsidRPr="004645E1">
        <w:rPr>
          <w:color w:val="auto"/>
          <w:u w:val="single"/>
        </w:rPr>
        <w:t>West Virginia Economic Development Authority (</w:t>
      </w:r>
      <w:r w:rsidR="008B355B" w:rsidRPr="004645E1">
        <w:rPr>
          <w:color w:val="auto"/>
          <w:u w:val="single"/>
        </w:rPr>
        <w:t>"</w:t>
      </w:r>
      <w:r w:rsidR="00272173" w:rsidRPr="004645E1">
        <w:rPr>
          <w:color w:val="auto"/>
          <w:u w:val="single"/>
        </w:rPr>
        <w:t>WVEDA</w:t>
      </w:r>
      <w:r w:rsidR="008B355B" w:rsidRPr="004645E1">
        <w:rPr>
          <w:color w:val="auto"/>
          <w:u w:val="single"/>
        </w:rPr>
        <w:t>"</w:t>
      </w:r>
      <w:r w:rsidR="00E70005" w:rsidRPr="004645E1">
        <w:rPr>
          <w:color w:val="auto"/>
          <w:u w:val="single"/>
        </w:rPr>
        <w:t>)</w:t>
      </w:r>
      <w:r w:rsidR="00272173" w:rsidRPr="004645E1">
        <w:rPr>
          <w:color w:val="auto"/>
          <w:u w:val="single"/>
        </w:rPr>
        <w:t xml:space="preserve"> is authorized and directed to </w:t>
      </w:r>
      <w:r w:rsidRPr="004645E1">
        <w:rPr>
          <w:color w:val="auto"/>
          <w:u w:val="single"/>
        </w:rPr>
        <w:t>identify economically viable sites</w:t>
      </w:r>
      <w:r w:rsidR="00272173" w:rsidRPr="004645E1">
        <w:rPr>
          <w:color w:val="auto"/>
          <w:u w:val="single"/>
        </w:rPr>
        <w:t xml:space="preserve"> within the </w:t>
      </w:r>
      <w:r w:rsidRPr="004645E1">
        <w:rPr>
          <w:color w:val="auto"/>
          <w:u w:val="single"/>
        </w:rPr>
        <w:t>s</w:t>
      </w:r>
      <w:r w:rsidR="00272173" w:rsidRPr="004645E1">
        <w:rPr>
          <w:color w:val="auto"/>
          <w:u w:val="single"/>
        </w:rPr>
        <w:t>tate that are</w:t>
      </w:r>
      <w:r w:rsidRPr="004645E1">
        <w:rPr>
          <w:color w:val="auto"/>
          <w:u w:val="single"/>
        </w:rPr>
        <w:t>:</w:t>
      </w:r>
    </w:p>
    <w:p w14:paraId="4FF822AC" w14:textId="77777777" w:rsidR="00C728EE" w:rsidRPr="004645E1" w:rsidRDefault="00C728EE" w:rsidP="00F65157">
      <w:pPr>
        <w:pStyle w:val="SectionBody"/>
        <w:rPr>
          <w:color w:val="auto"/>
          <w:u w:val="single"/>
        </w:rPr>
      </w:pPr>
      <w:r w:rsidRPr="004645E1">
        <w:rPr>
          <w:color w:val="auto"/>
          <w:u w:val="single"/>
        </w:rPr>
        <w:t>(1) L</w:t>
      </w:r>
      <w:r w:rsidR="00272173" w:rsidRPr="004645E1">
        <w:rPr>
          <w:color w:val="auto"/>
          <w:u w:val="single"/>
        </w:rPr>
        <w:t xml:space="preserve">ocated </w:t>
      </w:r>
      <w:r w:rsidRPr="004645E1">
        <w:rPr>
          <w:color w:val="auto"/>
          <w:u w:val="single"/>
        </w:rPr>
        <w:t xml:space="preserve">near a convenient and </w:t>
      </w:r>
      <w:r w:rsidR="00272173" w:rsidRPr="004645E1">
        <w:rPr>
          <w:color w:val="auto"/>
          <w:u w:val="single"/>
        </w:rPr>
        <w:t>sufficient supply of natural gas</w:t>
      </w:r>
      <w:r w:rsidRPr="004645E1">
        <w:rPr>
          <w:color w:val="auto"/>
          <w:u w:val="single"/>
        </w:rPr>
        <w:t>;</w:t>
      </w:r>
    </w:p>
    <w:p w14:paraId="6A5E5B96" w14:textId="08613D98" w:rsidR="00C728EE" w:rsidRPr="004645E1" w:rsidRDefault="00C728EE" w:rsidP="00F65157">
      <w:pPr>
        <w:pStyle w:val="SectionBody"/>
        <w:rPr>
          <w:color w:val="auto"/>
          <w:u w:val="single"/>
        </w:rPr>
      </w:pPr>
      <w:r w:rsidRPr="004645E1">
        <w:rPr>
          <w:color w:val="auto"/>
          <w:u w:val="single"/>
        </w:rPr>
        <w:t>(2) Located near consumers to provide a convenient supply of the generated electricity; and,</w:t>
      </w:r>
    </w:p>
    <w:p w14:paraId="1FD3FCB8" w14:textId="4DA9D4E0" w:rsidR="00272173" w:rsidRPr="004645E1" w:rsidRDefault="00C728EE" w:rsidP="00F65157">
      <w:pPr>
        <w:pStyle w:val="SectionBody"/>
        <w:rPr>
          <w:color w:val="auto"/>
          <w:u w:val="single"/>
        </w:rPr>
      </w:pPr>
      <w:r w:rsidRPr="004645E1">
        <w:rPr>
          <w:color w:val="auto"/>
          <w:u w:val="single"/>
        </w:rPr>
        <w:t xml:space="preserve">(3) Likely </w:t>
      </w:r>
      <w:r w:rsidR="00272173" w:rsidRPr="004645E1">
        <w:rPr>
          <w:color w:val="auto"/>
          <w:u w:val="single"/>
        </w:rPr>
        <w:t xml:space="preserve">to create economically viable natural gas electric generation projects that </w:t>
      </w:r>
      <w:r w:rsidR="00272173" w:rsidRPr="004645E1">
        <w:rPr>
          <w:color w:val="auto"/>
          <w:u w:val="single"/>
        </w:rPr>
        <w:lastRenderedPageBreak/>
        <w:t xml:space="preserve">provide economic benefits to the local and state governmental units and the citizens of the </w:t>
      </w:r>
      <w:r w:rsidRPr="004645E1">
        <w:rPr>
          <w:color w:val="auto"/>
          <w:u w:val="single"/>
        </w:rPr>
        <w:t>s</w:t>
      </w:r>
      <w:r w:rsidR="00272173" w:rsidRPr="004645E1">
        <w:rPr>
          <w:color w:val="auto"/>
          <w:u w:val="single"/>
        </w:rPr>
        <w:t>tate.</w:t>
      </w:r>
    </w:p>
    <w:p w14:paraId="2F853227" w14:textId="2A83DD78" w:rsidR="00EF3B4C" w:rsidRPr="004645E1" w:rsidRDefault="00EF3B4C" w:rsidP="00F65157">
      <w:pPr>
        <w:pStyle w:val="SectionBody"/>
        <w:rPr>
          <w:color w:val="auto"/>
          <w:u w:val="single"/>
        </w:rPr>
      </w:pPr>
      <w:r w:rsidRPr="004645E1">
        <w:rPr>
          <w:color w:val="auto"/>
          <w:u w:val="single"/>
        </w:rPr>
        <w:t xml:space="preserve">(b) The WVEDA shall </w:t>
      </w:r>
      <w:r w:rsidR="008420CB" w:rsidRPr="004645E1">
        <w:rPr>
          <w:color w:val="auto"/>
          <w:u w:val="single"/>
        </w:rPr>
        <w:t xml:space="preserve">use </w:t>
      </w:r>
      <w:r w:rsidRPr="004645E1">
        <w:rPr>
          <w:color w:val="auto"/>
          <w:u w:val="single"/>
        </w:rPr>
        <w:t>the following criteria in identifying economically viable sites for natural gas electric generation projects:</w:t>
      </w:r>
    </w:p>
    <w:p w14:paraId="23E1DC9C" w14:textId="3F5C25B9" w:rsidR="00EF3B4C" w:rsidRPr="004645E1" w:rsidRDefault="00EF3B4C" w:rsidP="00F65157">
      <w:pPr>
        <w:pStyle w:val="SectionBody"/>
        <w:rPr>
          <w:color w:val="auto"/>
          <w:u w:val="single"/>
        </w:rPr>
      </w:pPr>
      <w:r w:rsidRPr="004645E1">
        <w:rPr>
          <w:color w:val="auto"/>
          <w:u w:val="single"/>
        </w:rPr>
        <w:t xml:space="preserve">(1) Geographic locations near producing natural gas wells or pipelines carrying natural gas produced in the </w:t>
      </w:r>
      <w:r w:rsidR="00C728EE" w:rsidRPr="004645E1">
        <w:rPr>
          <w:color w:val="auto"/>
          <w:u w:val="single"/>
        </w:rPr>
        <w:t>s</w:t>
      </w:r>
      <w:r w:rsidRPr="004645E1">
        <w:rPr>
          <w:color w:val="auto"/>
          <w:u w:val="single"/>
        </w:rPr>
        <w:t>tate capable of supplying and sustaining one o</w:t>
      </w:r>
      <w:r w:rsidR="00815D99" w:rsidRPr="004645E1">
        <w:rPr>
          <w:color w:val="auto"/>
          <w:u w:val="single"/>
        </w:rPr>
        <w:t>r</w:t>
      </w:r>
      <w:r w:rsidRPr="004645E1">
        <w:rPr>
          <w:color w:val="auto"/>
          <w:u w:val="single"/>
        </w:rPr>
        <w:t xml:space="preserve"> more natural gas electric generation facilities for the economic life of the facilities;</w:t>
      </w:r>
    </w:p>
    <w:p w14:paraId="63491391" w14:textId="50706975" w:rsidR="00EF3B4C" w:rsidRPr="004645E1" w:rsidRDefault="00EF3B4C" w:rsidP="00F65157">
      <w:pPr>
        <w:pStyle w:val="SectionBody"/>
        <w:rPr>
          <w:color w:val="auto"/>
          <w:u w:val="single"/>
        </w:rPr>
      </w:pPr>
      <w:r w:rsidRPr="004645E1">
        <w:rPr>
          <w:color w:val="auto"/>
          <w:u w:val="single"/>
        </w:rPr>
        <w:t xml:space="preserve">(2) Geographic locations </w:t>
      </w:r>
      <w:r w:rsidR="00DE23C9" w:rsidRPr="004645E1">
        <w:rPr>
          <w:color w:val="auto"/>
          <w:u w:val="single"/>
        </w:rPr>
        <w:t xml:space="preserve">near existing electric transmission infrastructure capable of transmitting the </w:t>
      </w:r>
      <w:r w:rsidR="000C6468" w:rsidRPr="004645E1">
        <w:rPr>
          <w:color w:val="auto"/>
          <w:u w:val="single"/>
        </w:rPr>
        <w:t xml:space="preserve">generated </w:t>
      </w:r>
      <w:r w:rsidR="00DE23C9" w:rsidRPr="004645E1">
        <w:rPr>
          <w:color w:val="auto"/>
          <w:u w:val="single"/>
        </w:rPr>
        <w:t xml:space="preserve">electricity to </w:t>
      </w:r>
      <w:r w:rsidR="00DB4B94" w:rsidRPr="004645E1">
        <w:rPr>
          <w:color w:val="auto"/>
          <w:u w:val="single"/>
        </w:rPr>
        <w:t xml:space="preserve">wholesale consumers and </w:t>
      </w:r>
      <w:r w:rsidRPr="004645E1">
        <w:rPr>
          <w:color w:val="auto"/>
          <w:u w:val="single"/>
        </w:rPr>
        <w:t>industrial, commercial</w:t>
      </w:r>
      <w:r w:rsidR="00C728EE" w:rsidRPr="004645E1">
        <w:rPr>
          <w:color w:val="auto"/>
          <w:u w:val="single"/>
        </w:rPr>
        <w:t>,</w:t>
      </w:r>
      <w:r w:rsidRPr="004645E1">
        <w:rPr>
          <w:color w:val="auto"/>
          <w:u w:val="single"/>
        </w:rPr>
        <w:t xml:space="preserve"> or residential consumers </w:t>
      </w:r>
      <w:r w:rsidR="00815D99" w:rsidRPr="004645E1">
        <w:rPr>
          <w:color w:val="auto"/>
          <w:u w:val="single"/>
        </w:rPr>
        <w:t xml:space="preserve">in the </w:t>
      </w:r>
      <w:r w:rsidR="00E70005" w:rsidRPr="004645E1">
        <w:rPr>
          <w:color w:val="auto"/>
          <w:u w:val="single"/>
        </w:rPr>
        <w:t>s</w:t>
      </w:r>
      <w:r w:rsidR="00815D99" w:rsidRPr="004645E1">
        <w:rPr>
          <w:color w:val="auto"/>
          <w:u w:val="single"/>
        </w:rPr>
        <w:t xml:space="preserve">tate </w:t>
      </w:r>
      <w:r w:rsidRPr="004645E1">
        <w:rPr>
          <w:color w:val="auto"/>
          <w:u w:val="single"/>
        </w:rPr>
        <w:t>by one or more natural gas electric generation facilities for the economic life of the facilities;</w:t>
      </w:r>
    </w:p>
    <w:p w14:paraId="05809944" w14:textId="14CFFB60" w:rsidR="00EF3B4C" w:rsidRPr="004645E1" w:rsidRDefault="00EF3B4C" w:rsidP="00F65157">
      <w:pPr>
        <w:pStyle w:val="SectionBody"/>
        <w:rPr>
          <w:color w:val="auto"/>
          <w:u w:val="single"/>
        </w:rPr>
      </w:pPr>
      <w:r w:rsidRPr="004645E1">
        <w:rPr>
          <w:color w:val="auto"/>
          <w:u w:val="single"/>
        </w:rPr>
        <w:t>(</w:t>
      </w:r>
      <w:r w:rsidR="000C6468" w:rsidRPr="004645E1">
        <w:rPr>
          <w:color w:val="auto"/>
          <w:u w:val="single"/>
        </w:rPr>
        <w:t>3</w:t>
      </w:r>
      <w:r w:rsidRPr="004645E1">
        <w:rPr>
          <w:color w:val="auto"/>
          <w:u w:val="single"/>
        </w:rPr>
        <w:t>) Geographic locations that fulfill the air quality conditions imposed by the Division of Air Quality of the West Virginia Department of Environmental Protection (</w:t>
      </w:r>
      <w:r w:rsidR="008B355B" w:rsidRPr="004645E1">
        <w:rPr>
          <w:color w:val="auto"/>
          <w:u w:val="single"/>
        </w:rPr>
        <w:t>"</w:t>
      </w:r>
      <w:r w:rsidRPr="004645E1">
        <w:rPr>
          <w:color w:val="auto"/>
          <w:u w:val="single"/>
        </w:rPr>
        <w:t>WVDEP</w:t>
      </w:r>
      <w:r w:rsidR="008B355B" w:rsidRPr="004645E1">
        <w:rPr>
          <w:color w:val="auto"/>
          <w:u w:val="single"/>
        </w:rPr>
        <w:t>"</w:t>
      </w:r>
      <w:r w:rsidRPr="004645E1">
        <w:rPr>
          <w:color w:val="auto"/>
          <w:u w:val="single"/>
        </w:rPr>
        <w:t>) for one or more natural gas electric generation facilities;</w:t>
      </w:r>
      <w:r w:rsidR="00C728EE" w:rsidRPr="004645E1">
        <w:rPr>
          <w:color w:val="auto"/>
          <w:u w:val="single"/>
        </w:rPr>
        <w:t xml:space="preserve"> and</w:t>
      </w:r>
    </w:p>
    <w:p w14:paraId="348E038C" w14:textId="77777777" w:rsidR="00C728EE" w:rsidRPr="004645E1" w:rsidRDefault="00FC1126" w:rsidP="00F65157">
      <w:pPr>
        <w:pStyle w:val="SectionBody"/>
        <w:rPr>
          <w:color w:val="auto"/>
          <w:u w:val="single"/>
        </w:rPr>
      </w:pPr>
      <w:r w:rsidRPr="004645E1">
        <w:rPr>
          <w:color w:val="auto"/>
          <w:u w:val="single"/>
        </w:rPr>
        <w:t>(</w:t>
      </w:r>
      <w:r w:rsidR="000C6468" w:rsidRPr="004645E1">
        <w:rPr>
          <w:color w:val="auto"/>
          <w:u w:val="single"/>
        </w:rPr>
        <w:t>4</w:t>
      </w:r>
      <w:r w:rsidRPr="004645E1">
        <w:rPr>
          <w:color w:val="auto"/>
          <w:u w:val="single"/>
        </w:rPr>
        <w:t>) Geographic locations that can demonstrate that allowable emission increases from one or more natural gas electric generation facilities, in conjunction with all other applicable emission increases or reductions (including secondary emissions), would not cause or contribute to air pollution in violation of</w:t>
      </w:r>
      <w:r w:rsidR="00C728EE" w:rsidRPr="004645E1">
        <w:rPr>
          <w:color w:val="auto"/>
          <w:u w:val="single"/>
        </w:rPr>
        <w:t>:</w:t>
      </w:r>
    </w:p>
    <w:p w14:paraId="6DB2BA59" w14:textId="77777777" w:rsidR="00C728EE" w:rsidRPr="004645E1" w:rsidRDefault="00C728EE" w:rsidP="00F65157">
      <w:pPr>
        <w:pStyle w:val="SectionBody"/>
        <w:rPr>
          <w:color w:val="auto"/>
          <w:u w:val="single"/>
        </w:rPr>
      </w:pPr>
      <w:r w:rsidRPr="004645E1">
        <w:rPr>
          <w:color w:val="auto"/>
          <w:u w:val="single"/>
        </w:rPr>
        <w:t>(A</w:t>
      </w:r>
      <w:r w:rsidR="00FC1126" w:rsidRPr="004645E1">
        <w:rPr>
          <w:color w:val="auto"/>
          <w:u w:val="single"/>
        </w:rPr>
        <w:t xml:space="preserve">) </w:t>
      </w:r>
      <w:r w:rsidRPr="004645E1">
        <w:rPr>
          <w:color w:val="auto"/>
          <w:u w:val="single"/>
        </w:rPr>
        <w:t>A</w:t>
      </w:r>
      <w:r w:rsidR="00FC1126" w:rsidRPr="004645E1">
        <w:rPr>
          <w:color w:val="auto"/>
          <w:u w:val="single"/>
        </w:rPr>
        <w:t xml:space="preserve">ny national or West Virginia Ambient Air Quality Standard in any air quality control region; or </w:t>
      </w:r>
    </w:p>
    <w:p w14:paraId="31847549" w14:textId="38F9B15F" w:rsidR="00EF3B4C" w:rsidRPr="004645E1" w:rsidRDefault="00FC1126" w:rsidP="00F65157">
      <w:pPr>
        <w:pStyle w:val="SectionBody"/>
        <w:rPr>
          <w:color w:val="auto"/>
          <w:u w:val="single"/>
        </w:rPr>
      </w:pPr>
      <w:r w:rsidRPr="004645E1">
        <w:rPr>
          <w:color w:val="auto"/>
          <w:u w:val="single"/>
        </w:rPr>
        <w:t>(</w:t>
      </w:r>
      <w:r w:rsidR="00C728EE" w:rsidRPr="004645E1">
        <w:rPr>
          <w:color w:val="auto"/>
          <w:u w:val="single"/>
        </w:rPr>
        <w:t>B</w:t>
      </w:r>
      <w:r w:rsidRPr="004645E1">
        <w:rPr>
          <w:color w:val="auto"/>
          <w:u w:val="single"/>
        </w:rPr>
        <w:t xml:space="preserve">) </w:t>
      </w:r>
      <w:r w:rsidR="007D2A73" w:rsidRPr="004645E1">
        <w:rPr>
          <w:color w:val="auto"/>
          <w:u w:val="single"/>
        </w:rPr>
        <w:t>A</w:t>
      </w:r>
      <w:r w:rsidRPr="004645E1">
        <w:rPr>
          <w:color w:val="auto"/>
          <w:u w:val="single"/>
        </w:rPr>
        <w:t>ny applicable maximum allowable increase over the baseline concentration in any area.</w:t>
      </w:r>
    </w:p>
    <w:p w14:paraId="57A51A4A" w14:textId="08A8E576" w:rsidR="00C728EE" w:rsidRPr="004645E1" w:rsidRDefault="00FC1126" w:rsidP="00F65157">
      <w:pPr>
        <w:pStyle w:val="SectionHeading"/>
        <w:rPr>
          <w:color w:val="auto"/>
          <w:u w:val="single"/>
        </w:rPr>
        <w:sectPr w:rsidR="00C728EE" w:rsidRPr="004645E1" w:rsidSect="008B355B">
          <w:type w:val="continuous"/>
          <w:pgSz w:w="12240" w:h="15840"/>
          <w:pgMar w:top="1440" w:right="1440" w:bottom="1440" w:left="1440" w:header="720" w:footer="720" w:gutter="0"/>
          <w:lnNumType w:countBy="1" w:restart="newSection"/>
          <w:cols w:space="720"/>
          <w:docGrid w:linePitch="360"/>
        </w:sectPr>
      </w:pPr>
      <w:r w:rsidRPr="004645E1">
        <w:rPr>
          <w:color w:val="auto"/>
          <w:u w:val="single"/>
        </w:rPr>
        <w:t>§5B-</w:t>
      </w:r>
      <w:r w:rsidR="000432FD" w:rsidRPr="004645E1">
        <w:rPr>
          <w:color w:val="auto"/>
          <w:u w:val="single"/>
        </w:rPr>
        <w:t>2P</w:t>
      </w:r>
      <w:r w:rsidRPr="004645E1">
        <w:rPr>
          <w:color w:val="auto"/>
          <w:u w:val="single"/>
        </w:rPr>
        <w:t xml:space="preserve">-4. Designation of </w:t>
      </w:r>
      <w:r w:rsidR="007D2A73" w:rsidRPr="004645E1">
        <w:rPr>
          <w:color w:val="auto"/>
          <w:u w:val="single"/>
        </w:rPr>
        <w:t>s</w:t>
      </w:r>
      <w:r w:rsidRPr="004645E1">
        <w:rPr>
          <w:color w:val="auto"/>
          <w:u w:val="single"/>
        </w:rPr>
        <w:t xml:space="preserve">ites </w:t>
      </w:r>
      <w:r w:rsidR="007D2A73" w:rsidRPr="004645E1">
        <w:rPr>
          <w:color w:val="auto"/>
          <w:u w:val="single"/>
        </w:rPr>
        <w:t>s</w:t>
      </w:r>
      <w:r w:rsidRPr="004645E1">
        <w:rPr>
          <w:color w:val="auto"/>
          <w:u w:val="single"/>
        </w:rPr>
        <w:t xml:space="preserve">uitable for </w:t>
      </w:r>
      <w:r w:rsidR="007D2A73" w:rsidRPr="004645E1">
        <w:rPr>
          <w:color w:val="auto"/>
          <w:u w:val="single"/>
        </w:rPr>
        <w:t>n</w:t>
      </w:r>
      <w:r w:rsidRPr="004645E1">
        <w:rPr>
          <w:color w:val="auto"/>
          <w:u w:val="single"/>
        </w:rPr>
        <w:t xml:space="preserve">atural </w:t>
      </w:r>
      <w:r w:rsidR="007D2A73" w:rsidRPr="004645E1">
        <w:rPr>
          <w:color w:val="auto"/>
          <w:u w:val="single"/>
        </w:rPr>
        <w:t>g</w:t>
      </w:r>
      <w:r w:rsidRPr="004645E1">
        <w:rPr>
          <w:color w:val="auto"/>
          <w:u w:val="single"/>
        </w:rPr>
        <w:t xml:space="preserve">as </w:t>
      </w:r>
      <w:r w:rsidR="007D2A73" w:rsidRPr="004645E1">
        <w:rPr>
          <w:color w:val="auto"/>
          <w:u w:val="single"/>
        </w:rPr>
        <w:t>e</w:t>
      </w:r>
      <w:r w:rsidRPr="004645E1">
        <w:rPr>
          <w:color w:val="auto"/>
          <w:u w:val="single"/>
        </w:rPr>
        <w:t xml:space="preserve">lectric </w:t>
      </w:r>
      <w:r w:rsidR="007D2A73" w:rsidRPr="004645E1">
        <w:rPr>
          <w:color w:val="auto"/>
          <w:u w:val="single"/>
        </w:rPr>
        <w:t>g</w:t>
      </w:r>
      <w:r w:rsidRPr="004645E1">
        <w:rPr>
          <w:color w:val="auto"/>
          <w:u w:val="single"/>
        </w:rPr>
        <w:t xml:space="preserve">eneration </w:t>
      </w:r>
      <w:r w:rsidR="007D2A73" w:rsidRPr="004645E1">
        <w:rPr>
          <w:color w:val="auto"/>
          <w:u w:val="single"/>
        </w:rPr>
        <w:t>p</w:t>
      </w:r>
      <w:r w:rsidRPr="004645E1">
        <w:rPr>
          <w:color w:val="auto"/>
          <w:u w:val="single"/>
        </w:rPr>
        <w:t>rojects</w:t>
      </w:r>
      <w:r w:rsidR="00C728EE" w:rsidRPr="004645E1">
        <w:rPr>
          <w:color w:val="auto"/>
          <w:u w:val="single"/>
        </w:rPr>
        <w:t>.</w:t>
      </w:r>
    </w:p>
    <w:p w14:paraId="50B9AA35" w14:textId="628216E0" w:rsidR="00272173" w:rsidRPr="004645E1" w:rsidRDefault="00272173" w:rsidP="00F65157">
      <w:pPr>
        <w:pStyle w:val="SectionBody"/>
        <w:rPr>
          <w:color w:val="auto"/>
          <w:u w:val="single"/>
        </w:rPr>
      </w:pPr>
      <w:r w:rsidRPr="004645E1">
        <w:rPr>
          <w:color w:val="auto"/>
          <w:u w:val="single"/>
        </w:rPr>
        <w:t xml:space="preserve">(a) Following identification of </w:t>
      </w:r>
      <w:r w:rsidR="00C728EE" w:rsidRPr="004645E1">
        <w:rPr>
          <w:color w:val="auto"/>
          <w:u w:val="single"/>
        </w:rPr>
        <w:t xml:space="preserve">economically viable </w:t>
      </w:r>
      <w:r w:rsidRPr="004645E1">
        <w:rPr>
          <w:color w:val="auto"/>
          <w:u w:val="single"/>
        </w:rPr>
        <w:t>sites that may be suitable for natural gas electric generation projects,</w:t>
      </w:r>
      <w:r w:rsidR="007D2A73" w:rsidRPr="004645E1">
        <w:rPr>
          <w:color w:val="auto"/>
          <w:u w:val="single"/>
        </w:rPr>
        <w:t xml:space="preserve"> the</w:t>
      </w:r>
      <w:r w:rsidRPr="004645E1">
        <w:rPr>
          <w:color w:val="auto"/>
          <w:u w:val="single"/>
        </w:rPr>
        <w:t xml:space="preserve"> </w:t>
      </w:r>
      <w:r w:rsidR="00E70005" w:rsidRPr="004645E1">
        <w:rPr>
          <w:color w:val="auto"/>
          <w:u w:val="single"/>
        </w:rPr>
        <w:t>West Virginia Economic Development Authority (</w:t>
      </w:r>
      <w:r w:rsidR="008B355B" w:rsidRPr="004645E1">
        <w:rPr>
          <w:color w:val="auto"/>
          <w:u w:val="single"/>
        </w:rPr>
        <w:t>"</w:t>
      </w:r>
      <w:r w:rsidRPr="004645E1">
        <w:rPr>
          <w:color w:val="auto"/>
          <w:u w:val="single"/>
        </w:rPr>
        <w:t>WVEDA</w:t>
      </w:r>
      <w:r w:rsidR="008B355B" w:rsidRPr="004645E1">
        <w:rPr>
          <w:color w:val="auto"/>
          <w:u w:val="single"/>
        </w:rPr>
        <w:t>"</w:t>
      </w:r>
      <w:r w:rsidR="00E70005" w:rsidRPr="004645E1">
        <w:rPr>
          <w:color w:val="auto"/>
          <w:u w:val="single"/>
        </w:rPr>
        <w:t>)</w:t>
      </w:r>
      <w:r w:rsidRPr="004645E1">
        <w:rPr>
          <w:color w:val="auto"/>
          <w:u w:val="single"/>
        </w:rPr>
        <w:t xml:space="preserve"> shall identify and designate all sites it has determined to be suitable for natural gas electric generation projects</w:t>
      </w:r>
      <w:r w:rsidR="00C728EE" w:rsidRPr="004645E1">
        <w:rPr>
          <w:color w:val="auto"/>
          <w:u w:val="single"/>
        </w:rPr>
        <w:t xml:space="preserve"> as</w:t>
      </w:r>
      <w:r w:rsidRPr="004645E1">
        <w:rPr>
          <w:color w:val="auto"/>
          <w:u w:val="single"/>
        </w:rPr>
        <w:t xml:space="preserve"> </w:t>
      </w:r>
      <w:r w:rsidR="008B355B" w:rsidRPr="004645E1">
        <w:rPr>
          <w:color w:val="auto"/>
          <w:u w:val="single"/>
        </w:rPr>
        <w:t>"</w:t>
      </w:r>
      <w:r w:rsidRPr="004645E1">
        <w:rPr>
          <w:color w:val="auto"/>
          <w:u w:val="single"/>
        </w:rPr>
        <w:t>Designated Sites</w:t>
      </w:r>
      <w:r w:rsidR="008B355B" w:rsidRPr="004645E1">
        <w:rPr>
          <w:color w:val="auto"/>
          <w:u w:val="single"/>
        </w:rPr>
        <w:t>"</w:t>
      </w:r>
      <w:r w:rsidR="00C728EE" w:rsidRPr="004645E1">
        <w:rPr>
          <w:color w:val="auto"/>
          <w:u w:val="single"/>
        </w:rPr>
        <w:t>,</w:t>
      </w:r>
      <w:r w:rsidRPr="004645E1">
        <w:rPr>
          <w:color w:val="auto"/>
          <w:u w:val="single"/>
        </w:rPr>
        <w:t xml:space="preserve"> and shall communicate the Designated Sites to the W</w:t>
      </w:r>
      <w:r w:rsidR="007D2A73" w:rsidRPr="004645E1">
        <w:rPr>
          <w:color w:val="auto"/>
          <w:u w:val="single"/>
        </w:rPr>
        <w:t xml:space="preserve">est </w:t>
      </w:r>
      <w:r w:rsidRPr="004645E1">
        <w:rPr>
          <w:color w:val="auto"/>
          <w:u w:val="single"/>
        </w:rPr>
        <w:t>V</w:t>
      </w:r>
      <w:r w:rsidR="007D2A73" w:rsidRPr="004645E1">
        <w:rPr>
          <w:color w:val="auto"/>
          <w:u w:val="single"/>
        </w:rPr>
        <w:t xml:space="preserve">irginia </w:t>
      </w:r>
      <w:r w:rsidRPr="004645E1">
        <w:rPr>
          <w:color w:val="auto"/>
          <w:u w:val="single"/>
        </w:rPr>
        <w:lastRenderedPageBreak/>
        <w:t>D</w:t>
      </w:r>
      <w:r w:rsidR="007D2A73" w:rsidRPr="004645E1">
        <w:rPr>
          <w:color w:val="auto"/>
          <w:u w:val="single"/>
        </w:rPr>
        <w:t xml:space="preserve">epartment of Environmental </w:t>
      </w:r>
      <w:r w:rsidRPr="004645E1">
        <w:rPr>
          <w:color w:val="auto"/>
          <w:u w:val="single"/>
        </w:rPr>
        <w:t>P</w:t>
      </w:r>
      <w:r w:rsidR="007D2A73" w:rsidRPr="004645E1">
        <w:rPr>
          <w:color w:val="auto"/>
          <w:u w:val="single"/>
        </w:rPr>
        <w:t>rotection</w:t>
      </w:r>
      <w:r w:rsidRPr="004645E1">
        <w:rPr>
          <w:color w:val="auto"/>
          <w:u w:val="single"/>
        </w:rPr>
        <w:t xml:space="preserve">'s </w:t>
      </w:r>
      <w:r w:rsidR="007D2A73" w:rsidRPr="004645E1">
        <w:rPr>
          <w:color w:val="auto"/>
          <w:u w:val="single"/>
        </w:rPr>
        <w:t>(</w:t>
      </w:r>
      <w:r w:rsidR="008B355B" w:rsidRPr="004645E1">
        <w:rPr>
          <w:color w:val="auto"/>
          <w:u w:val="single"/>
        </w:rPr>
        <w:t>"</w:t>
      </w:r>
      <w:r w:rsidR="007D2A73" w:rsidRPr="004645E1">
        <w:rPr>
          <w:color w:val="auto"/>
          <w:u w:val="single"/>
        </w:rPr>
        <w:t>WVDEP</w:t>
      </w:r>
      <w:r w:rsidR="008B355B" w:rsidRPr="004645E1">
        <w:rPr>
          <w:color w:val="auto"/>
          <w:u w:val="single"/>
        </w:rPr>
        <w:t>"</w:t>
      </w:r>
      <w:r w:rsidR="007D2A73" w:rsidRPr="004645E1">
        <w:rPr>
          <w:color w:val="auto"/>
          <w:u w:val="single"/>
        </w:rPr>
        <w:t xml:space="preserve">) </w:t>
      </w:r>
      <w:r w:rsidRPr="004645E1">
        <w:rPr>
          <w:color w:val="auto"/>
          <w:u w:val="single"/>
        </w:rPr>
        <w:t>Division of Air Quality and the West Virginia Public Service Commission (</w:t>
      </w:r>
      <w:r w:rsidR="008B355B" w:rsidRPr="004645E1">
        <w:rPr>
          <w:color w:val="auto"/>
          <w:u w:val="single"/>
        </w:rPr>
        <w:t>"</w:t>
      </w:r>
      <w:r w:rsidRPr="004645E1">
        <w:rPr>
          <w:color w:val="auto"/>
          <w:u w:val="single"/>
        </w:rPr>
        <w:t>PSC</w:t>
      </w:r>
      <w:r w:rsidR="008B355B" w:rsidRPr="004645E1">
        <w:rPr>
          <w:color w:val="auto"/>
          <w:u w:val="single"/>
        </w:rPr>
        <w:t>"</w:t>
      </w:r>
      <w:r w:rsidRPr="004645E1">
        <w:rPr>
          <w:color w:val="auto"/>
          <w:u w:val="single"/>
        </w:rPr>
        <w:t>) as sites suitable for the construction and operation of natural gas electric generation projects.</w:t>
      </w:r>
    </w:p>
    <w:p w14:paraId="0E510011" w14:textId="6D85C84A" w:rsidR="00930154" w:rsidRPr="004645E1" w:rsidRDefault="00930154" w:rsidP="00F65157">
      <w:pPr>
        <w:pStyle w:val="SectionBody"/>
        <w:rPr>
          <w:color w:val="auto"/>
        </w:rPr>
        <w:sectPr w:rsidR="00930154" w:rsidRPr="004645E1" w:rsidSect="008B355B">
          <w:type w:val="continuous"/>
          <w:pgSz w:w="12240" w:h="15840"/>
          <w:pgMar w:top="1440" w:right="1440" w:bottom="1440" w:left="1440" w:header="720" w:footer="720" w:gutter="0"/>
          <w:lnNumType w:countBy="1" w:restart="newSection"/>
          <w:cols w:space="720"/>
          <w:docGrid w:linePitch="360"/>
        </w:sectPr>
      </w:pPr>
      <w:r w:rsidRPr="004645E1">
        <w:rPr>
          <w:color w:val="auto"/>
          <w:u w:val="single"/>
        </w:rPr>
        <w:t>(b)</w:t>
      </w:r>
      <w:r w:rsidR="00272173" w:rsidRPr="004645E1">
        <w:rPr>
          <w:color w:val="auto"/>
          <w:u w:val="single"/>
        </w:rPr>
        <w:t xml:space="preserve"> A</w:t>
      </w:r>
      <w:r w:rsidR="00541E21" w:rsidRPr="004645E1">
        <w:rPr>
          <w:color w:val="auto"/>
          <w:u w:val="single"/>
        </w:rPr>
        <w:t xml:space="preserve">ny </w:t>
      </w:r>
      <w:r w:rsidR="00CC7E62" w:rsidRPr="004645E1">
        <w:rPr>
          <w:color w:val="auto"/>
          <w:u w:val="single"/>
        </w:rPr>
        <w:t>application</w:t>
      </w:r>
      <w:r w:rsidR="00541E21" w:rsidRPr="004645E1">
        <w:rPr>
          <w:color w:val="auto"/>
          <w:u w:val="single"/>
        </w:rPr>
        <w:t xml:space="preserve"> for a Certificate of Public Convenience and Necessity filed with the PSC for development of a natural gas electric generation project at a Designated Site </w:t>
      </w:r>
      <w:r w:rsidR="0004713A" w:rsidRPr="004645E1">
        <w:rPr>
          <w:color w:val="auto"/>
          <w:u w:val="single"/>
        </w:rPr>
        <w:t>shall</w:t>
      </w:r>
      <w:r w:rsidR="00541E21" w:rsidRPr="004645E1">
        <w:rPr>
          <w:color w:val="auto"/>
          <w:u w:val="single"/>
        </w:rPr>
        <w:t xml:space="preserve"> be </w:t>
      </w:r>
      <w:r w:rsidR="00CA265C" w:rsidRPr="004645E1">
        <w:rPr>
          <w:color w:val="auto"/>
          <w:u w:val="single"/>
        </w:rPr>
        <w:t>adjudicated</w:t>
      </w:r>
      <w:r w:rsidR="00DE23C9" w:rsidRPr="004645E1">
        <w:rPr>
          <w:color w:val="auto"/>
          <w:u w:val="single"/>
        </w:rPr>
        <w:t>,</w:t>
      </w:r>
      <w:r w:rsidR="00CA265C" w:rsidRPr="004645E1">
        <w:rPr>
          <w:color w:val="auto"/>
          <w:u w:val="single"/>
        </w:rPr>
        <w:t xml:space="preserve"> </w:t>
      </w:r>
      <w:r w:rsidR="002268B8" w:rsidRPr="004645E1">
        <w:rPr>
          <w:color w:val="auto"/>
          <w:u w:val="single"/>
        </w:rPr>
        <w:t xml:space="preserve">and a final order issued </w:t>
      </w:r>
      <w:r w:rsidR="00541E21" w:rsidRPr="004645E1">
        <w:rPr>
          <w:color w:val="auto"/>
          <w:u w:val="single"/>
        </w:rPr>
        <w:t>by the PSC</w:t>
      </w:r>
      <w:r w:rsidR="00DE23C9" w:rsidRPr="004645E1">
        <w:rPr>
          <w:color w:val="auto"/>
          <w:u w:val="single"/>
        </w:rPr>
        <w:t>,</w:t>
      </w:r>
      <w:r w:rsidR="00541E21" w:rsidRPr="004645E1">
        <w:rPr>
          <w:color w:val="auto"/>
          <w:u w:val="single"/>
        </w:rPr>
        <w:t xml:space="preserve"> within </w:t>
      </w:r>
      <w:r w:rsidR="00CC7E62" w:rsidRPr="004645E1">
        <w:rPr>
          <w:color w:val="auto"/>
          <w:u w:val="single"/>
        </w:rPr>
        <w:t>270</w:t>
      </w:r>
      <w:r w:rsidR="00EF6F5F" w:rsidRPr="004645E1">
        <w:rPr>
          <w:color w:val="auto"/>
          <w:u w:val="single"/>
        </w:rPr>
        <w:t xml:space="preserve"> calendar</w:t>
      </w:r>
      <w:r w:rsidR="00541E21" w:rsidRPr="004645E1">
        <w:rPr>
          <w:color w:val="auto"/>
          <w:u w:val="single"/>
        </w:rPr>
        <w:t xml:space="preserve"> days </w:t>
      </w:r>
      <w:r w:rsidR="002268B8" w:rsidRPr="004645E1">
        <w:rPr>
          <w:color w:val="auto"/>
          <w:u w:val="single"/>
        </w:rPr>
        <w:t xml:space="preserve">after the date of the filing of the application, notwithstanding the requirements of any other provision of </w:t>
      </w:r>
      <w:r w:rsidR="00EF6F5F" w:rsidRPr="004645E1">
        <w:rPr>
          <w:color w:val="auto"/>
          <w:u w:val="single"/>
        </w:rPr>
        <w:t>this</w:t>
      </w:r>
      <w:r w:rsidR="002268B8" w:rsidRPr="004645E1">
        <w:rPr>
          <w:color w:val="auto"/>
          <w:u w:val="single"/>
        </w:rPr>
        <w:t xml:space="preserve"> </w:t>
      </w:r>
      <w:r w:rsidR="00EF6F5F" w:rsidRPr="004645E1">
        <w:rPr>
          <w:color w:val="auto"/>
          <w:u w:val="single"/>
        </w:rPr>
        <w:t>c</w:t>
      </w:r>
      <w:r w:rsidR="002268B8" w:rsidRPr="004645E1">
        <w:rPr>
          <w:color w:val="auto"/>
          <w:u w:val="single"/>
        </w:rPr>
        <w:t>ode.</w:t>
      </w:r>
    </w:p>
    <w:p w14:paraId="40E735B5" w14:textId="286538A0" w:rsidR="00B44600" w:rsidRPr="004645E1" w:rsidRDefault="00FC1126" w:rsidP="00F65157">
      <w:pPr>
        <w:pStyle w:val="ChapterHeading"/>
        <w:rPr>
          <w:color w:val="auto"/>
        </w:rPr>
      </w:pPr>
      <w:r w:rsidRPr="004645E1">
        <w:rPr>
          <w:color w:val="auto"/>
        </w:rPr>
        <w:t>CHAPTER 22. ENVIRONMENTAL RESOURCES</w:t>
      </w:r>
      <w:r w:rsidR="00B160AE" w:rsidRPr="004645E1">
        <w:rPr>
          <w:color w:val="auto"/>
        </w:rPr>
        <w:t>.</w:t>
      </w:r>
    </w:p>
    <w:p w14:paraId="0104302F" w14:textId="6D685876" w:rsidR="00EA27B4" w:rsidRPr="004645E1" w:rsidRDefault="00EA27B4" w:rsidP="00F65157">
      <w:pPr>
        <w:pStyle w:val="ArticleHeading"/>
        <w:rPr>
          <w:color w:val="auto"/>
        </w:rPr>
      </w:pPr>
      <w:r w:rsidRPr="004645E1">
        <w:rPr>
          <w:color w:val="auto"/>
        </w:rPr>
        <w:t xml:space="preserve">ARTICLE </w:t>
      </w:r>
      <w:r w:rsidR="00FC1126" w:rsidRPr="004645E1">
        <w:rPr>
          <w:color w:val="auto"/>
        </w:rPr>
        <w:t>5</w:t>
      </w:r>
      <w:r w:rsidRPr="004645E1">
        <w:rPr>
          <w:color w:val="auto"/>
        </w:rPr>
        <w:t xml:space="preserve">. </w:t>
      </w:r>
      <w:r w:rsidR="00FC1126" w:rsidRPr="004645E1">
        <w:rPr>
          <w:color w:val="auto"/>
        </w:rPr>
        <w:t>AIR POLLUTION CONTROL</w:t>
      </w:r>
      <w:r w:rsidR="007D2A73" w:rsidRPr="004645E1">
        <w:rPr>
          <w:color w:val="auto"/>
        </w:rPr>
        <w:t>.</w:t>
      </w:r>
    </w:p>
    <w:p w14:paraId="18B91CDF" w14:textId="77777777" w:rsidR="00EA27B4" w:rsidRPr="004645E1" w:rsidRDefault="00EA27B4" w:rsidP="00F65157">
      <w:pPr>
        <w:pStyle w:val="ArticleHeading"/>
        <w:rPr>
          <w:color w:val="auto"/>
        </w:rPr>
        <w:sectPr w:rsidR="00EA27B4" w:rsidRPr="004645E1" w:rsidSect="008B355B">
          <w:type w:val="continuous"/>
          <w:pgSz w:w="12240" w:h="15840"/>
          <w:pgMar w:top="1440" w:right="1440" w:bottom="1440" w:left="1440" w:header="720" w:footer="720" w:gutter="0"/>
          <w:cols w:space="720"/>
          <w:docGrid w:linePitch="360"/>
        </w:sectPr>
      </w:pPr>
    </w:p>
    <w:p w14:paraId="6FBF98A6" w14:textId="09077945" w:rsidR="00FC1126" w:rsidRPr="004645E1" w:rsidRDefault="00EA27B4" w:rsidP="00F65157">
      <w:pPr>
        <w:pStyle w:val="SectionHeading"/>
        <w:rPr>
          <w:color w:val="auto"/>
          <w:u w:val="single"/>
        </w:rPr>
      </w:pPr>
      <w:r w:rsidRPr="004645E1">
        <w:rPr>
          <w:color w:val="auto"/>
          <w:u w:val="single"/>
        </w:rPr>
        <w:t>§</w:t>
      </w:r>
      <w:r w:rsidR="00FC1126" w:rsidRPr="004645E1">
        <w:rPr>
          <w:color w:val="auto"/>
          <w:u w:val="single"/>
        </w:rPr>
        <w:t>22</w:t>
      </w:r>
      <w:r w:rsidRPr="004645E1">
        <w:rPr>
          <w:color w:val="auto"/>
          <w:u w:val="single"/>
        </w:rPr>
        <w:t>-</w:t>
      </w:r>
      <w:r w:rsidR="00FC1126" w:rsidRPr="004645E1">
        <w:rPr>
          <w:color w:val="auto"/>
          <w:u w:val="single"/>
        </w:rPr>
        <w:t>5</w:t>
      </w:r>
      <w:r w:rsidRPr="004645E1">
        <w:rPr>
          <w:color w:val="auto"/>
          <w:u w:val="single"/>
        </w:rPr>
        <w:t>-1</w:t>
      </w:r>
      <w:r w:rsidR="00FC1126" w:rsidRPr="004645E1">
        <w:rPr>
          <w:color w:val="auto"/>
          <w:u w:val="single"/>
        </w:rPr>
        <w:t>1b</w:t>
      </w:r>
      <w:r w:rsidRPr="004645E1">
        <w:rPr>
          <w:color w:val="auto"/>
          <w:u w:val="single"/>
        </w:rPr>
        <w:t xml:space="preserve">. </w:t>
      </w:r>
      <w:r w:rsidR="00FC1126" w:rsidRPr="004645E1">
        <w:rPr>
          <w:color w:val="auto"/>
          <w:u w:val="single"/>
        </w:rPr>
        <w:t>Construction and operating permits required for natural gas electric generation facilities as stationary sources of air pollutants</w:t>
      </w:r>
      <w:r w:rsidR="00272173" w:rsidRPr="004645E1">
        <w:rPr>
          <w:color w:val="auto"/>
          <w:u w:val="single"/>
        </w:rPr>
        <w:t>.</w:t>
      </w:r>
    </w:p>
    <w:p w14:paraId="6E4F3376" w14:textId="27246C40" w:rsidR="00272173" w:rsidRPr="004645E1" w:rsidRDefault="00272173" w:rsidP="00F65157">
      <w:pPr>
        <w:pStyle w:val="SectionBody"/>
        <w:rPr>
          <w:color w:val="auto"/>
          <w:u w:val="single"/>
        </w:rPr>
      </w:pPr>
      <w:r w:rsidRPr="004645E1">
        <w:rPr>
          <w:color w:val="auto"/>
          <w:u w:val="single"/>
        </w:rPr>
        <w:t xml:space="preserve">(a) This section applies to natural gas electric generation facilities as identified and communicated to the </w:t>
      </w:r>
      <w:r w:rsidR="00EF6F5F" w:rsidRPr="004645E1">
        <w:rPr>
          <w:color w:val="auto"/>
          <w:u w:val="single"/>
        </w:rPr>
        <w:t>s</w:t>
      </w:r>
      <w:r w:rsidRPr="004645E1">
        <w:rPr>
          <w:color w:val="auto"/>
          <w:u w:val="single"/>
        </w:rPr>
        <w:t xml:space="preserve">ecretary by the West Virginia Economic Development Authority </w:t>
      </w:r>
      <w:r w:rsidR="007D2A73" w:rsidRPr="004645E1">
        <w:rPr>
          <w:color w:val="auto"/>
          <w:u w:val="single"/>
        </w:rPr>
        <w:t>(</w:t>
      </w:r>
      <w:r w:rsidR="008B355B" w:rsidRPr="004645E1">
        <w:rPr>
          <w:color w:val="auto"/>
          <w:u w:val="single"/>
        </w:rPr>
        <w:t>"</w:t>
      </w:r>
      <w:r w:rsidR="007D2A73" w:rsidRPr="004645E1">
        <w:rPr>
          <w:color w:val="auto"/>
          <w:u w:val="single"/>
        </w:rPr>
        <w:t>WVEDA</w:t>
      </w:r>
      <w:r w:rsidR="008B355B" w:rsidRPr="004645E1">
        <w:rPr>
          <w:color w:val="auto"/>
          <w:u w:val="single"/>
        </w:rPr>
        <w:t>"</w:t>
      </w:r>
      <w:r w:rsidR="007D2A73" w:rsidRPr="004645E1">
        <w:rPr>
          <w:color w:val="auto"/>
          <w:u w:val="single"/>
        </w:rPr>
        <w:t xml:space="preserve">) </w:t>
      </w:r>
      <w:r w:rsidRPr="004645E1">
        <w:rPr>
          <w:color w:val="auto"/>
          <w:u w:val="single"/>
        </w:rPr>
        <w:t xml:space="preserve">as sites that may be suitable for one or more natural gas electric generation facilities in accordance with </w:t>
      </w:r>
      <w:r w:rsidR="00EF6F5F" w:rsidRPr="004645E1">
        <w:rPr>
          <w:color w:val="auto"/>
          <w:u w:val="single"/>
        </w:rPr>
        <w:t>§5B-2</w:t>
      </w:r>
      <w:r w:rsidR="004956C9" w:rsidRPr="004645E1">
        <w:rPr>
          <w:color w:val="auto"/>
          <w:u w:val="single"/>
        </w:rPr>
        <w:t>P</w:t>
      </w:r>
      <w:r w:rsidR="00EF6F5F" w:rsidRPr="004645E1">
        <w:rPr>
          <w:color w:val="auto"/>
          <w:u w:val="single"/>
        </w:rPr>
        <w:t xml:space="preserve">-1 </w:t>
      </w:r>
      <w:r w:rsidR="00EF6F5F" w:rsidRPr="004645E1">
        <w:rPr>
          <w:i/>
          <w:iCs/>
          <w:color w:val="auto"/>
          <w:u w:val="single"/>
        </w:rPr>
        <w:t>et seq.</w:t>
      </w:r>
      <w:r w:rsidRPr="004645E1">
        <w:rPr>
          <w:color w:val="auto"/>
          <w:u w:val="single"/>
        </w:rPr>
        <w:t>, or as identified by an applicant for a construction and operating permit for one or more natural gas electric generation facilities.</w:t>
      </w:r>
    </w:p>
    <w:p w14:paraId="4D8BEF63" w14:textId="51CF646C" w:rsidR="00AD3DC6" w:rsidRPr="004645E1" w:rsidRDefault="00AD3DC6" w:rsidP="00F65157">
      <w:pPr>
        <w:pStyle w:val="SectionBody"/>
        <w:rPr>
          <w:color w:val="auto"/>
          <w:u w:val="single"/>
        </w:rPr>
      </w:pPr>
      <w:r w:rsidRPr="004645E1">
        <w:rPr>
          <w:color w:val="auto"/>
          <w:u w:val="single"/>
        </w:rPr>
        <w:t>(</w:t>
      </w:r>
      <w:r w:rsidR="00EF6F5F" w:rsidRPr="004645E1">
        <w:rPr>
          <w:color w:val="auto"/>
          <w:u w:val="single"/>
        </w:rPr>
        <w:t>b</w:t>
      </w:r>
      <w:r w:rsidRPr="004645E1">
        <w:rPr>
          <w:color w:val="auto"/>
          <w:u w:val="single"/>
        </w:rPr>
        <w:t>) The secretary shall take all reasonable steps to expedite consideration of permit applications utilizing sites designated by the WVEDA as a site suitable for use as a natural gas electric generation facility and communicated to the secretary</w:t>
      </w:r>
      <w:r w:rsidR="00A252A4" w:rsidRPr="004645E1">
        <w:rPr>
          <w:color w:val="auto"/>
          <w:u w:val="single"/>
        </w:rPr>
        <w:t xml:space="preserve"> in accordance with </w:t>
      </w:r>
      <w:r w:rsidR="00EF6F5F" w:rsidRPr="004645E1">
        <w:rPr>
          <w:color w:val="auto"/>
          <w:u w:val="single"/>
        </w:rPr>
        <w:t>§5B-2</w:t>
      </w:r>
      <w:r w:rsidR="004956C9" w:rsidRPr="004645E1">
        <w:rPr>
          <w:color w:val="auto"/>
          <w:u w:val="single"/>
        </w:rPr>
        <w:t>P</w:t>
      </w:r>
      <w:r w:rsidR="00EF6F5F" w:rsidRPr="004645E1">
        <w:rPr>
          <w:color w:val="auto"/>
          <w:u w:val="single"/>
        </w:rPr>
        <w:t xml:space="preserve">-1 </w:t>
      </w:r>
      <w:r w:rsidR="00EF6F5F" w:rsidRPr="004645E1">
        <w:rPr>
          <w:i/>
          <w:iCs/>
          <w:color w:val="auto"/>
          <w:u w:val="single"/>
        </w:rPr>
        <w:t>et seq</w:t>
      </w:r>
      <w:r w:rsidRPr="004645E1">
        <w:rPr>
          <w:color w:val="auto"/>
          <w:u w:val="single"/>
        </w:rPr>
        <w:t xml:space="preserve">. </w:t>
      </w:r>
      <w:r w:rsidR="0004713A" w:rsidRPr="004645E1">
        <w:rPr>
          <w:color w:val="auto"/>
          <w:u w:val="single"/>
        </w:rPr>
        <w:t>These</w:t>
      </w:r>
      <w:r w:rsidRPr="004645E1">
        <w:rPr>
          <w:color w:val="auto"/>
          <w:u w:val="single"/>
        </w:rPr>
        <w:t xml:space="preserve"> steps shall include:</w:t>
      </w:r>
    </w:p>
    <w:p w14:paraId="0CE42A5C" w14:textId="1DA5C1D7" w:rsidR="00E67F20" w:rsidRPr="004645E1" w:rsidRDefault="00AD3DC6" w:rsidP="00F65157">
      <w:pPr>
        <w:pStyle w:val="SectionBody"/>
        <w:rPr>
          <w:color w:val="auto"/>
          <w:u w:val="single"/>
        </w:rPr>
      </w:pPr>
      <w:r w:rsidRPr="004645E1">
        <w:rPr>
          <w:color w:val="auto"/>
          <w:u w:val="single"/>
        </w:rPr>
        <w:t>(</w:t>
      </w:r>
      <w:r w:rsidR="00EF6F5F" w:rsidRPr="004645E1">
        <w:rPr>
          <w:color w:val="auto"/>
          <w:u w:val="single"/>
        </w:rPr>
        <w:t>1</w:t>
      </w:r>
      <w:r w:rsidRPr="004645E1">
        <w:rPr>
          <w:color w:val="auto"/>
          <w:u w:val="single"/>
        </w:rPr>
        <w:t xml:space="preserve">) </w:t>
      </w:r>
      <w:r w:rsidR="00E67F20" w:rsidRPr="004645E1">
        <w:rPr>
          <w:color w:val="auto"/>
          <w:u w:val="single"/>
        </w:rPr>
        <w:t>A</w:t>
      </w:r>
      <w:r w:rsidR="004B72FB" w:rsidRPr="004645E1">
        <w:rPr>
          <w:color w:val="auto"/>
          <w:u w:val="single"/>
        </w:rPr>
        <w:t>n</w:t>
      </w:r>
      <w:r w:rsidR="00E67F20" w:rsidRPr="004645E1">
        <w:rPr>
          <w:color w:val="auto"/>
          <w:u w:val="single"/>
        </w:rPr>
        <w:t xml:space="preserve"> initial determination of whether the identified site is in compliance with National Ambient Air Quality Standards and the West Virginia S</w:t>
      </w:r>
      <w:r w:rsidR="00A252A4" w:rsidRPr="004645E1">
        <w:rPr>
          <w:color w:val="auto"/>
          <w:u w:val="single"/>
        </w:rPr>
        <w:t>t</w:t>
      </w:r>
      <w:r w:rsidR="00E67F20" w:rsidRPr="004645E1">
        <w:rPr>
          <w:color w:val="auto"/>
          <w:u w:val="single"/>
        </w:rPr>
        <w:t>ate Implementation Plan, whether emissions from a natural gas electric generation facility would be likely to interfere with compliance with the same</w:t>
      </w:r>
      <w:r w:rsidR="00A252A4" w:rsidRPr="004645E1">
        <w:rPr>
          <w:color w:val="auto"/>
          <w:u w:val="single"/>
        </w:rPr>
        <w:t xml:space="preserve"> and, if interference is likely, the steps necessary to avoid noncompliance with</w:t>
      </w:r>
      <w:r w:rsidR="00E33D25" w:rsidRPr="004645E1">
        <w:rPr>
          <w:color w:val="auto"/>
          <w:u w:val="single"/>
        </w:rPr>
        <w:t xml:space="preserve"> National Ambient Air Quality Standards</w:t>
      </w:r>
      <w:r w:rsidR="00A252A4" w:rsidRPr="004645E1">
        <w:rPr>
          <w:color w:val="auto"/>
          <w:u w:val="single"/>
        </w:rPr>
        <w:t xml:space="preserve"> and the State I</w:t>
      </w:r>
      <w:r w:rsidR="00E33D25" w:rsidRPr="004645E1">
        <w:rPr>
          <w:color w:val="auto"/>
          <w:u w:val="single"/>
        </w:rPr>
        <w:t>m</w:t>
      </w:r>
      <w:r w:rsidR="00A252A4" w:rsidRPr="004645E1">
        <w:rPr>
          <w:color w:val="auto"/>
          <w:u w:val="single"/>
        </w:rPr>
        <w:t>plementation Plan</w:t>
      </w:r>
      <w:r w:rsidR="00E67F20" w:rsidRPr="004645E1">
        <w:rPr>
          <w:color w:val="auto"/>
          <w:u w:val="single"/>
        </w:rPr>
        <w:t xml:space="preserve">; </w:t>
      </w:r>
      <w:r w:rsidR="00E67F20" w:rsidRPr="004645E1">
        <w:rPr>
          <w:color w:val="auto"/>
          <w:u w:val="single"/>
        </w:rPr>
        <w:lastRenderedPageBreak/>
        <w:t>and</w:t>
      </w:r>
    </w:p>
    <w:p w14:paraId="0FB45B41" w14:textId="72B5FE27" w:rsidR="00AD3DC6" w:rsidRPr="004645E1" w:rsidRDefault="00E67F20" w:rsidP="00F65157">
      <w:pPr>
        <w:pStyle w:val="SectionBody"/>
        <w:rPr>
          <w:color w:val="auto"/>
          <w:u w:val="single"/>
        </w:rPr>
      </w:pPr>
      <w:r w:rsidRPr="004645E1">
        <w:rPr>
          <w:color w:val="auto"/>
          <w:u w:val="single"/>
        </w:rPr>
        <w:t>(</w:t>
      </w:r>
      <w:r w:rsidR="00AD1FE0" w:rsidRPr="004645E1">
        <w:rPr>
          <w:color w:val="auto"/>
          <w:u w:val="single"/>
        </w:rPr>
        <w:t>2</w:t>
      </w:r>
      <w:r w:rsidRPr="004645E1">
        <w:rPr>
          <w:color w:val="auto"/>
          <w:u w:val="single"/>
        </w:rPr>
        <w:t>) Evaluation of whether there is sufficient data, meteorological and otherwise, that would allow acceptable modeling of the impacts of emissions from a natural gas</w:t>
      </w:r>
      <w:r w:rsidR="00A252A4" w:rsidRPr="004645E1">
        <w:rPr>
          <w:color w:val="auto"/>
          <w:u w:val="single"/>
        </w:rPr>
        <w:t xml:space="preserve"> electric </w:t>
      </w:r>
      <w:r w:rsidRPr="004645E1">
        <w:rPr>
          <w:color w:val="auto"/>
          <w:u w:val="single"/>
        </w:rPr>
        <w:t xml:space="preserve">generation facility, and if not, construction of sampling and measuring devices to acquire such </w:t>
      </w:r>
      <w:r w:rsidR="00A252A4" w:rsidRPr="004645E1">
        <w:rPr>
          <w:color w:val="auto"/>
          <w:u w:val="single"/>
        </w:rPr>
        <w:t>data</w:t>
      </w:r>
      <w:r w:rsidR="00E33D25" w:rsidRPr="004645E1">
        <w:rPr>
          <w:color w:val="auto"/>
          <w:u w:val="single"/>
        </w:rPr>
        <w:t xml:space="preserve"> at the site</w:t>
      </w:r>
      <w:r w:rsidRPr="004645E1">
        <w:rPr>
          <w:color w:val="auto"/>
          <w:u w:val="single"/>
        </w:rPr>
        <w:t xml:space="preserve">. </w:t>
      </w:r>
    </w:p>
    <w:p w14:paraId="7AEAA1A7" w14:textId="07D2E66A" w:rsidR="00B44600" w:rsidRPr="004645E1" w:rsidRDefault="00FC1126" w:rsidP="00011220">
      <w:pPr>
        <w:pStyle w:val="SectionBody"/>
        <w:rPr>
          <w:color w:val="auto"/>
        </w:rPr>
      </w:pPr>
      <w:r w:rsidRPr="004645E1">
        <w:rPr>
          <w:color w:val="auto"/>
          <w:u w:val="single"/>
        </w:rPr>
        <w:t>(</w:t>
      </w:r>
      <w:r w:rsidR="00EF6F5F" w:rsidRPr="004645E1">
        <w:rPr>
          <w:color w:val="auto"/>
          <w:u w:val="single"/>
        </w:rPr>
        <w:t>c</w:t>
      </w:r>
      <w:r w:rsidRPr="004645E1">
        <w:rPr>
          <w:color w:val="auto"/>
          <w:u w:val="single"/>
        </w:rPr>
        <w:t>) Unless otherwise specifically provided in this article, the secretary shall issue a permit for a natural gas electric generation facility which is determined to be a major stationary source within a reasonable time</w:t>
      </w:r>
      <w:r w:rsidR="00B34032" w:rsidRPr="004645E1">
        <w:rPr>
          <w:color w:val="auto"/>
          <w:u w:val="single"/>
        </w:rPr>
        <w:t>,</w:t>
      </w:r>
      <w:r w:rsidRPr="004645E1">
        <w:rPr>
          <w:color w:val="auto"/>
          <w:u w:val="single"/>
        </w:rPr>
        <w:t xml:space="preserve"> not to exceed </w:t>
      </w:r>
      <w:r w:rsidR="00EF6F5F" w:rsidRPr="004645E1">
        <w:rPr>
          <w:color w:val="auto"/>
          <w:u w:val="single"/>
        </w:rPr>
        <w:t>270</w:t>
      </w:r>
      <w:r w:rsidRPr="004645E1">
        <w:rPr>
          <w:color w:val="auto"/>
          <w:u w:val="single"/>
        </w:rPr>
        <w:t xml:space="preserve"> calendar days, after the secretary determines that the application is complete</w:t>
      </w:r>
      <w:r w:rsidR="00EF6F5F" w:rsidRPr="004645E1">
        <w:rPr>
          <w:color w:val="auto"/>
          <w:u w:val="single"/>
        </w:rPr>
        <w:t xml:space="preserve">. The secretary </w:t>
      </w:r>
      <w:r w:rsidR="0004713A" w:rsidRPr="004645E1">
        <w:rPr>
          <w:color w:val="auto"/>
          <w:u w:val="single"/>
        </w:rPr>
        <w:t>shall</w:t>
      </w:r>
      <w:r w:rsidR="00EF6F5F" w:rsidRPr="004645E1">
        <w:rPr>
          <w:color w:val="auto"/>
          <w:u w:val="single"/>
        </w:rPr>
        <w:t xml:space="preserve"> determine whether an application is complete wi</w:t>
      </w:r>
      <w:r w:rsidRPr="004645E1">
        <w:rPr>
          <w:color w:val="auto"/>
          <w:u w:val="single"/>
        </w:rPr>
        <w:t>thin 30 days from the date the permit application is filed with the secretary and commu</w:t>
      </w:r>
      <w:r w:rsidR="00AD3DC6" w:rsidRPr="004645E1">
        <w:rPr>
          <w:color w:val="auto"/>
          <w:u w:val="single"/>
        </w:rPr>
        <w:t>nicated to the permit applicant.</w:t>
      </w:r>
      <w:r w:rsidR="00AD3DC6" w:rsidRPr="004645E1">
        <w:rPr>
          <w:color w:val="auto"/>
        </w:rPr>
        <w:t xml:space="preserve"> </w:t>
      </w:r>
    </w:p>
    <w:p w14:paraId="7756AF6A" w14:textId="70672C80" w:rsidR="00FC1126" w:rsidRPr="004645E1" w:rsidRDefault="00CF1DCA" w:rsidP="00011220">
      <w:pPr>
        <w:pStyle w:val="Note"/>
        <w:rPr>
          <w:color w:val="auto"/>
        </w:rPr>
      </w:pPr>
      <w:r w:rsidRPr="004645E1">
        <w:rPr>
          <w:color w:val="auto"/>
        </w:rPr>
        <w:t>NOTE: The</w:t>
      </w:r>
      <w:r w:rsidR="00B44600" w:rsidRPr="004645E1">
        <w:rPr>
          <w:color w:val="auto"/>
        </w:rPr>
        <w:t xml:space="preserve"> purpose of this bill is to encourage development, transportation and use of </w:t>
      </w:r>
      <w:r w:rsidR="00FC1126" w:rsidRPr="004645E1">
        <w:rPr>
          <w:color w:val="auto"/>
        </w:rPr>
        <w:t xml:space="preserve">electricity generated using West Virginia </w:t>
      </w:r>
      <w:r w:rsidR="00B44600" w:rsidRPr="004645E1">
        <w:rPr>
          <w:color w:val="auto"/>
        </w:rPr>
        <w:t xml:space="preserve">natural gas </w:t>
      </w:r>
      <w:r w:rsidR="00FC1126" w:rsidRPr="004645E1">
        <w:rPr>
          <w:color w:val="auto"/>
        </w:rPr>
        <w:t>as the energy source for generating electricity by directing the West Virginia Economic Development Authority to identify and designate sites suitable for natural gas electric generation facilities and by providing for timely consideration and decision concerning applications for permits to construct and operate natural gas electric generation facilities</w:t>
      </w:r>
      <w:r w:rsidR="00B44600" w:rsidRPr="004645E1">
        <w:rPr>
          <w:color w:val="auto"/>
        </w:rPr>
        <w:t>.</w:t>
      </w:r>
    </w:p>
    <w:p w14:paraId="5394605B" w14:textId="77777777" w:rsidR="006865E9" w:rsidRPr="004645E1" w:rsidRDefault="00AE48A0" w:rsidP="00CC1F3B">
      <w:pPr>
        <w:pStyle w:val="Note"/>
        <w:rPr>
          <w:color w:val="auto"/>
        </w:rPr>
      </w:pPr>
      <w:r w:rsidRPr="004645E1">
        <w:rPr>
          <w:color w:val="auto"/>
        </w:rPr>
        <w:t>Strike-throughs indicate language that would be stricken from a heading or the present law and underscoring indicates new language that would be added.</w:t>
      </w:r>
    </w:p>
    <w:sectPr w:rsidR="006865E9" w:rsidRPr="004645E1" w:rsidSect="008B355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4FF4" w14:textId="77777777" w:rsidR="00756BC1" w:rsidRPr="00B844FE" w:rsidRDefault="00756BC1" w:rsidP="00B844FE">
      <w:r>
        <w:separator/>
      </w:r>
    </w:p>
  </w:endnote>
  <w:endnote w:type="continuationSeparator" w:id="0">
    <w:p w14:paraId="42F5BF02" w14:textId="77777777" w:rsidR="00756BC1" w:rsidRPr="00B844FE" w:rsidRDefault="00756B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FA26E5" w14:textId="77777777" w:rsidR="00ED651E" w:rsidRPr="00B844FE" w:rsidRDefault="00ED65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B2E062" w14:textId="77777777" w:rsidR="00ED651E" w:rsidRDefault="00ED651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950482"/>
      <w:docPartObj>
        <w:docPartGallery w:val="Page Numbers (Bottom of Page)"/>
        <w:docPartUnique/>
      </w:docPartObj>
    </w:sdtPr>
    <w:sdtEndPr>
      <w:rPr>
        <w:noProof/>
      </w:rPr>
    </w:sdtEndPr>
    <w:sdtContent>
      <w:p w14:paraId="48165359" w14:textId="597C5089" w:rsidR="00F65157" w:rsidRDefault="00F651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AEE621" w14:textId="022B0974" w:rsidR="00ED651E" w:rsidRDefault="00ED651E"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4BC3" w14:textId="77777777" w:rsidR="008F0318" w:rsidRDefault="008F0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05F7" w14:textId="77777777" w:rsidR="00756BC1" w:rsidRPr="00B844FE" w:rsidRDefault="00756BC1" w:rsidP="00B844FE">
      <w:r>
        <w:separator/>
      </w:r>
    </w:p>
  </w:footnote>
  <w:footnote w:type="continuationSeparator" w:id="0">
    <w:p w14:paraId="5BA07FFD" w14:textId="77777777" w:rsidR="00756BC1" w:rsidRPr="00B844FE" w:rsidRDefault="00756B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E50E" w14:textId="77777777" w:rsidR="00ED651E" w:rsidRPr="00B844FE" w:rsidRDefault="00D3695E">
    <w:pPr>
      <w:pStyle w:val="Header"/>
    </w:pPr>
    <w:sdt>
      <w:sdtPr>
        <w:id w:val="-684364211"/>
        <w:placeholder>
          <w:docPart w:val="543F7F9FAEAE4ECD8FBE26096A4517D4"/>
        </w:placeholder>
        <w:temporary/>
        <w:showingPlcHdr/>
        <w15:appearance w15:val="hidden"/>
      </w:sdtPr>
      <w:sdtEndPr/>
      <w:sdtContent>
        <w:r w:rsidR="00ED651E" w:rsidRPr="00B844FE">
          <w:t>[Type here]</w:t>
        </w:r>
      </w:sdtContent>
    </w:sdt>
    <w:r w:rsidR="00ED651E" w:rsidRPr="00B844FE">
      <w:ptab w:relativeTo="margin" w:alignment="left" w:leader="none"/>
    </w:r>
    <w:sdt>
      <w:sdtPr>
        <w:id w:val="-556240388"/>
        <w:placeholder>
          <w:docPart w:val="543F7F9FAEAE4ECD8FBE26096A4517D4"/>
        </w:placeholder>
        <w:temporary/>
        <w:showingPlcHdr/>
        <w15:appearance w15:val="hidden"/>
      </w:sdtPr>
      <w:sdtEndPr/>
      <w:sdtContent>
        <w:r w:rsidR="00ED651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2CE6" w14:textId="53BE9FE4" w:rsidR="00ED651E" w:rsidRPr="00C33014" w:rsidRDefault="00770125" w:rsidP="008929CB">
    <w:pPr>
      <w:pStyle w:val="HeaderStyle"/>
      <w:tabs>
        <w:tab w:val="clear" w:pos="4680"/>
        <w:tab w:val="center" w:pos="4590"/>
      </w:tabs>
    </w:pPr>
    <w:r>
      <w:t>Intr HB</w:t>
    </w:r>
    <w:r>
      <w:tab/>
    </w:r>
    <w:r>
      <w:tab/>
    </w:r>
    <w:sdt>
      <w:sdtPr>
        <w:rPr>
          <w:color w:val="auto"/>
        </w:rPr>
        <w:alias w:val="CBD Number"/>
        <w:tag w:val="CBD Number"/>
        <w:id w:val="1176923086"/>
        <w:lock w:val="sdtLocked"/>
        <w:text/>
      </w:sdtPr>
      <w:sdtEndPr/>
      <w:sdtContent>
        <w:r w:rsidR="00F65157" w:rsidRPr="00F65157">
          <w:rPr>
            <w:color w:val="auto"/>
          </w:rPr>
          <w:t>202</w:t>
        </w:r>
        <w:r w:rsidR="008F0318">
          <w:rPr>
            <w:color w:val="auto"/>
          </w:rPr>
          <w:t>5R1865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0DD4" w14:textId="0AEE0245" w:rsidR="00ED651E" w:rsidRPr="002A0269" w:rsidRDefault="00D3695E" w:rsidP="00CC1F3B">
    <w:pPr>
      <w:pStyle w:val="HeaderStyle"/>
    </w:pPr>
    <w:sdt>
      <w:sdtPr>
        <w:tag w:val="BNumWH"/>
        <w:id w:val="-1890952866"/>
        <w:showingPlcHdr/>
        <w:text/>
      </w:sdtPr>
      <w:sdtEndPr/>
      <w:sdtContent/>
    </w:sdt>
    <w:r w:rsidR="00ED651E">
      <w:t xml:space="preserve"> </w:t>
    </w:r>
    <w:r w:rsidR="00ED651E" w:rsidRPr="002A0269">
      <w:ptab w:relativeTo="margin" w:alignment="center" w:leader="none"/>
    </w:r>
    <w:r w:rsidR="00ED651E">
      <w:tab/>
    </w:r>
    <w:sdt>
      <w:sdtPr>
        <w:alias w:val="CBD Number"/>
        <w:tag w:val="CBD Number"/>
        <w:id w:val="-944383718"/>
        <w:lock w:val="sdtLocked"/>
        <w:showingPlcHdr/>
        <w:text/>
      </w:sdtPr>
      <w:sdtEndPr/>
      <w:sdtContent>
        <w:r w:rsidR="0077012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4EEF"/>
    <w:multiLevelType w:val="hybridMultilevel"/>
    <w:tmpl w:val="F3C8F4C4"/>
    <w:lvl w:ilvl="0" w:tplc="47BEB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73772863">
    <w:abstractNumId w:val="1"/>
  </w:num>
  <w:num w:numId="2" w16cid:durableId="1731229249">
    <w:abstractNumId w:val="1"/>
  </w:num>
  <w:num w:numId="3" w16cid:durableId="62188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DC"/>
    <w:rsid w:val="0000526A"/>
    <w:rsid w:val="00011220"/>
    <w:rsid w:val="00024E0B"/>
    <w:rsid w:val="000432FD"/>
    <w:rsid w:val="0004713A"/>
    <w:rsid w:val="0005535A"/>
    <w:rsid w:val="000573A9"/>
    <w:rsid w:val="000750B6"/>
    <w:rsid w:val="00085D22"/>
    <w:rsid w:val="000A0543"/>
    <w:rsid w:val="000B42F6"/>
    <w:rsid w:val="000C5C77"/>
    <w:rsid w:val="000C6468"/>
    <w:rsid w:val="000E3912"/>
    <w:rsid w:val="0010070F"/>
    <w:rsid w:val="00145316"/>
    <w:rsid w:val="0015112E"/>
    <w:rsid w:val="001552E7"/>
    <w:rsid w:val="001566B4"/>
    <w:rsid w:val="001A66B7"/>
    <w:rsid w:val="001C09E2"/>
    <w:rsid w:val="001C279E"/>
    <w:rsid w:val="001D459E"/>
    <w:rsid w:val="001F7DD5"/>
    <w:rsid w:val="002268B8"/>
    <w:rsid w:val="0027011C"/>
    <w:rsid w:val="00272173"/>
    <w:rsid w:val="00274200"/>
    <w:rsid w:val="00275740"/>
    <w:rsid w:val="002A0269"/>
    <w:rsid w:val="00301597"/>
    <w:rsid w:val="00303684"/>
    <w:rsid w:val="003143F5"/>
    <w:rsid w:val="00314854"/>
    <w:rsid w:val="003260F6"/>
    <w:rsid w:val="00345ED7"/>
    <w:rsid w:val="00394191"/>
    <w:rsid w:val="003A2418"/>
    <w:rsid w:val="003C51CD"/>
    <w:rsid w:val="003E01BD"/>
    <w:rsid w:val="003E1F75"/>
    <w:rsid w:val="00430B93"/>
    <w:rsid w:val="004368E0"/>
    <w:rsid w:val="004645E1"/>
    <w:rsid w:val="00467B46"/>
    <w:rsid w:val="004742EA"/>
    <w:rsid w:val="004956C9"/>
    <w:rsid w:val="004B72FB"/>
    <w:rsid w:val="004C13DD"/>
    <w:rsid w:val="004E3441"/>
    <w:rsid w:val="004F1F0C"/>
    <w:rsid w:val="00500579"/>
    <w:rsid w:val="00502163"/>
    <w:rsid w:val="00541E21"/>
    <w:rsid w:val="00554CB7"/>
    <w:rsid w:val="005A3DAE"/>
    <w:rsid w:val="005A5366"/>
    <w:rsid w:val="005C3D7E"/>
    <w:rsid w:val="0060078B"/>
    <w:rsid w:val="00635B8D"/>
    <w:rsid w:val="006369EB"/>
    <w:rsid w:val="00637E73"/>
    <w:rsid w:val="006865E9"/>
    <w:rsid w:val="00691F3E"/>
    <w:rsid w:val="00692827"/>
    <w:rsid w:val="00694BFB"/>
    <w:rsid w:val="006A0754"/>
    <w:rsid w:val="006A106B"/>
    <w:rsid w:val="006C523D"/>
    <w:rsid w:val="006D4036"/>
    <w:rsid w:val="0074741E"/>
    <w:rsid w:val="00756BC1"/>
    <w:rsid w:val="0076174A"/>
    <w:rsid w:val="00770125"/>
    <w:rsid w:val="007A5259"/>
    <w:rsid w:val="007A7081"/>
    <w:rsid w:val="007D2A73"/>
    <w:rsid w:val="007F0B33"/>
    <w:rsid w:val="007F1CF5"/>
    <w:rsid w:val="0081002B"/>
    <w:rsid w:val="00815D99"/>
    <w:rsid w:val="00834EDE"/>
    <w:rsid w:val="008420CB"/>
    <w:rsid w:val="0084575C"/>
    <w:rsid w:val="008736AA"/>
    <w:rsid w:val="00887561"/>
    <w:rsid w:val="008929CB"/>
    <w:rsid w:val="008B0EDD"/>
    <w:rsid w:val="008B355B"/>
    <w:rsid w:val="008D275D"/>
    <w:rsid w:val="008E0FA0"/>
    <w:rsid w:val="008F0318"/>
    <w:rsid w:val="0090413B"/>
    <w:rsid w:val="00930154"/>
    <w:rsid w:val="00950C81"/>
    <w:rsid w:val="00980327"/>
    <w:rsid w:val="00986478"/>
    <w:rsid w:val="00994978"/>
    <w:rsid w:val="009B5557"/>
    <w:rsid w:val="009E3F30"/>
    <w:rsid w:val="009F1067"/>
    <w:rsid w:val="00A00D55"/>
    <w:rsid w:val="00A252A4"/>
    <w:rsid w:val="00A31E01"/>
    <w:rsid w:val="00A527AD"/>
    <w:rsid w:val="00A718CF"/>
    <w:rsid w:val="00A8380F"/>
    <w:rsid w:val="00AA0F82"/>
    <w:rsid w:val="00AB1649"/>
    <w:rsid w:val="00AD1FE0"/>
    <w:rsid w:val="00AD3DC6"/>
    <w:rsid w:val="00AE48A0"/>
    <w:rsid w:val="00AE61BE"/>
    <w:rsid w:val="00B160AE"/>
    <w:rsid w:val="00B16F25"/>
    <w:rsid w:val="00B24422"/>
    <w:rsid w:val="00B34032"/>
    <w:rsid w:val="00B44600"/>
    <w:rsid w:val="00B66B81"/>
    <w:rsid w:val="00B80C20"/>
    <w:rsid w:val="00B844FE"/>
    <w:rsid w:val="00B86B4F"/>
    <w:rsid w:val="00BA1F84"/>
    <w:rsid w:val="00BC562B"/>
    <w:rsid w:val="00BE4807"/>
    <w:rsid w:val="00BF1CD4"/>
    <w:rsid w:val="00C26A5E"/>
    <w:rsid w:val="00C31ED4"/>
    <w:rsid w:val="00C33014"/>
    <w:rsid w:val="00C33434"/>
    <w:rsid w:val="00C34869"/>
    <w:rsid w:val="00C42EB6"/>
    <w:rsid w:val="00C728EE"/>
    <w:rsid w:val="00C85096"/>
    <w:rsid w:val="00CA265C"/>
    <w:rsid w:val="00CB1ADC"/>
    <w:rsid w:val="00CB20EF"/>
    <w:rsid w:val="00CC1F3B"/>
    <w:rsid w:val="00CC7E62"/>
    <w:rsid w:val="00CD12CB"/>
    <w:rsid w:val="00CD36CF"/>
    <w:rsid w:val="00CF000E"/>
    <w:rsid w:val="00CF1DCA"/>
    <w:rsid w:val="00D10133"/>
    <w:rsid w:val="00D306A3"/>
    <w:rsid w:val="00D3695E"/>
    <w:rsid w:val="00D579FC"/>
    <w:rsid w:val="00D669F6"/>
    <w:rsid w:val="00D81C16"/>
    <w:rsid w:val="00D86E20"/>
    <w:rsid w:val="00DA2279"/>
    <w:rsid w:val="00DB4B94"/>
    <w:rsid w:val="00DE23C9"/>
    <w:rsid w:val="00DE526B"/>
    <w:rsid w:val="00DF199D"/>
    <w:rsid w:val="00E01542"/>
    <w:rsid w:val="00E14804"/>
    <w:rsid w:val="00E20B27"/>
    <w:rsid w:val="00E33D25"/>
    <w:rsid w:val="00E359E8"/>
    <w:rsid w:val="00E365F1"/>
    <w:rsid w:val="00E37DE6"/>
    <w:rsid w:val="00E62F48"/>
    <w:rsid w:val="00E67F20"/>
    <w:rsid w:val="00E70005"/>
    <w:rsid w:val="00E831B3"/>
    <w:rsid w:val="00E9179E"/>
    <w:rsid w:val="00E95FBC"/>
    <w:rsid w:val="00E97BBA"/>
    <w:rsid w:val="00EA27B4"/>
    <w:rsid w:val="00ED651E"/>
    <w:rsid w:val="00EE70CB"/>
    <w:rsid w:val="00EF3B4C"/>
    <w:rsid w:val="00EF6F5F"/>
    <w:rsid w:val="00EF7108"/>
    <w:rsid w:val="00F028D1"/>
    <w:rsid w:val="00F05132"/>
    <w:rsid w:val="00F109AC"/>
    <w:rsid w:val="00F41CA2"/>
    <w:rsid w:val="00F443C0"/>
    <w:rsid w:val="00F62EFB"/>
    <w:rsid w:val="00F65157"/>
    <w:rsid w:val="00F939A4"/>
    <w:rsid w:val="00F969CA"/>
    <w:rsid w:val="00FA7B09"/>
    <w:rsid w:val="00FC1126"/>
    <w:rsid w:val="00FC1FE9"/>
    <w:rsid w:val="00FC526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71CCEF8"/>
  <w15:chartTrackingRefBased/>
  <w15:docId w15:val="{B55E2E74-9DDB-482D-8218-D7B627C7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301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54"/>
    <w:rPr>
      <w:rFonts w:ascii="Segoe UI" w:hAnsi="Segoe UI" w:cs="Segoe UI"/>
      <w:sz w:val="18"/>
      <w:szCs w:val="18"/>
    </w:rPr>
  </w:style>
  <w:style w:type="paragraph" w:styleId="Revision">
    <w:name w:val="Revision"/>
    <w:hidden/>
    <w:uiPriority w:val="99"/>
    <w:semiHidden/>
    <w:rsid w:val="007474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64ED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64ED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64ED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564ED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64ED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61"/>
    <w:rsid w:val="00075561"/>
    <w:rsid w:val="003C0BD8"/>
    <w:rsid w:val="0056085E"/>
    <w:rsid w:val="00564ED0"/>
    <w:rsid w:val="008213EA"/>
    <w:rsid w:val="008B0EDD"/>
    <w:rsid w:val="0090413B"/>
    <w:rsid w:val="00AC66C7"/>
    <w:rsid w:val="00D503F5"/>
    <w:rsid w:val="00FC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2E70CBA38D2645B0920C550406CBD3" ma:contentTypeVersion="13" ma:contentTypeDescription="Create a new document." ma:contentTypeScope="" ma:versionID="71d74e5bb5cdc87a730ec53933282230">
  <xsd:schema xmlns:xsd="http://www.w3.org/2001/XMLSchema" xmlns:xs="http://www.w3.org/2001/XMLSchema" xmlns:p="http://schemas.microsoft.com/office/2006/metadata/properties" xmlns:ns2="300d5417-e2f7-4bb6-9856-819460a1084c" xmlns:ns3="bc54f062-f0ee-4c98-a721-5efb084cf7cd" targetNamespace="http://schemas.microsoft.com/office/2006/metadata/properties" ma:root="true" ma:fieldsID="4b16841ba9e7eb9c1d45c939d371e29f" ns2:_="" ns3:_="">
    <xsd:import namespace="300d5417-e2f7-4bb6-9856-819460a1084c"/>
    <xsd:import namespace="bc54f062-f0ee-4c98-a721-5efb084cf7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d5417-e2f7-4bb6-9856-819460a1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54f062-f0ee-4c98-a721-5efb084cf7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2C527-2D1D-455E-82B7-40F94FEBA1DA}">
  <ds:schemaRefs>
    <ds:schemaRef ds:uri="http://schemas.openxmlformats.org/officeDocument/2006/bibliography"/>
  </ds:schemaRefs>
</ds:datastoreItem>
</file>

<file path=customXml/itemProps2.xml><?xml version="1.0" encoding="utf-8"?>
<ds:datastoreItem xmlns:ds="http://schemas.openxmlformats.org/officeDocument/2006/customXml" ds:itemID="{CA18DF7C-ACD5-4168-88FB-BAAB0C4DD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d5417-e2f7-4bb6-9856-819460a1084c"/>
    <ds:schemaRef ds:uri="bc54f062-f0ee-4c98-a721-5efb084cf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AF820-8E9F-4496-80D3-4D3D8ABE5F0F}">
  <ds:schemaRefs>
    <ds:schemaRef ds:uri="http://schemas.microsoft.com/sharepoint/v3/contenttype/forms"/>
  </ds:schemaRefs>
</ds:datastoreItem>
</file>

<file path=customXml/itemProps4.xml><?xml version="1.0" encoding="utf-8"?>
<ds:datastoreItem xmlns:ds="http://schemas.openxmlformats.org/officeDocument/2006/customXml" ds:itemID="{6E47D166-15F0-49DA-97B7-EE125A1D6B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McPhail</dc:creator>
  <cp:keywords/>
  <dc:description/>
  <cp:lastModifiedBy>Rebecca Sutton</cp:lastModifiedBy>
  <cp:revision>3</cp:revision>
  <cp:lastPrinted>2023-12-12T15:22:00Z</cp:lastPrinted>
  <dcterms:created xsi:type="dcterms:W3CDTF">2025-02-18T22:29:00Z</dcterms:created>
  <dcterms:modified xsi:type="dcterms:W3CDTF">2025-02-26T17:55:00Z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0x010100262E70CBA38D2645B0920C550406CBD3</vt:lpwstr>
  </property>
</Properties>
</file>